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21" w:rsidRPr="00A21E21" w:rsidRDefault="00A21E21" w:rsidP="00A21E21">
      <w:pPr>
        <w:tabs>
          <w:tab w:val="left" w:pos="4200"/>
          <w:tab w:val="right" w:pos="9637"/>
        </w:tabs>
        <w:autoSpaceDE w:val="0"/>
        <w:rPr>
          <w:rFonts w:ascii="Times New Roman" w:eastAsia="Times-Roman" w:hAnsi="Times New Roman" w:cs="Times New Roman"/>
        </w:rPr>
      </w:pPr>
      <w:r w:rsidRPr="00A21E21">
        <w:rPr>
          <w:rFonts w:ascii="Times New Roman" w:eastAsia="Times-Roman" w:hAnsi="Times New Roman" w:cs="Times New Roman"/>
        </w:rPr>
        <w:tab/>
      </w:r>
      <w:r w:rsidRPr="00A21E21">
        <w:rPr>
          <w:rFonts w:ascii="Times New Roman" w:eastAsia="Times-Roman" w:hAnsi="Times New Roman" w:cs="Times New Roman"/>
        </w:rPr>
        <w:tab/>
        <w:t>Szydłów, dnia 30.01.2019 r.</w:t>
      </w:r>
    </w:p>
    <w:p w:rsidR="00A21E21" w:rsidRPr="00A21E21" w:rsidRDefault="00A21E21" w:rsidP="00A21E21">
      <w:pPr>
        <w:pStyle w:val="Tytu"/>
        <w:ind w:right="6376"/>
        <w:rPr>
          <w:b w:val="0"/>
          <w:sz w:val="22"/>
          <w:szCs w:val="22"/>
        </w:rPr>
      </w:pPr>
    </w:p>
    <w:p w:rsidR="00A21E21" w:rsidRPr="00A21E21" w:rsidRDefault="00A21E21" w:rsidP="00A21E21">
      <w:pPr>
        <w:jc w:val="center"/>
        <w:rPr>
          <w:rFonts w:ascii="Times New Roman" w:hAnsi="Times New Roman" w:cs="Times New Roman"/>
          <w:b/>
          <w:iCs/>
        </w:rPr>
      </w:pPr>
      <w:r w:rsidRPr="00A21E21">
        <w:rPr>
          <w:rFonts w:ascii="Times New Roman" w:hAnsi="Times New Roman" w:cs="Times New Roman"/>
          <w:b/>
          <w:iCs/>
        </w:rPr>
        <w:t xml:space="preserve">INFORMACJA </w:t>
      </w:r>
    </w:p>
    <w:p w:rsidR="00A21E21" w:rsidRPr="00A21E21" w:rsidRDefault="00A21E21" w:rsidP="00A21E21">
      <w:pPr>
        <w:jc w:val="center"/>
        <w:rPr>
          <w:rFonts w:ascii="Times New Roman" w:hAnsi="Times New Roman" w:cs="Times New Roman"/>
          <w:b/>
          <w:iCs/>
        </w:rPr>
      </w:pPr>
      <w:r w:rsidRPr="00A21E21">
        <w:rPr>
          <w:rFonts w:ascii="Times New Roman" w:hAnsi="Times New Roman" w:cs="Times New Roman"/>
          <w:b/>
          <w:iCs/>
        </w:rPr>
        <w:t xml:space="preserve">dla Wykonawców nr </w:t>
      </w:r>
      <w:r w:rsidR="00E079F0">
        <w:rPr>
          <w:rFonts w:ascii="Times New Roman" w:hAnsi="Times New Roman" w:cs="Times New Roman"/>
          <w:b/>
          <w:iCs/>
        </w:rPr>
        <w:t>2</w:t>
      </w:r>
    </w:p>
    <w:p w:rsidR="00A21E21" w:rsidRPr="00A21E21" w:rsidRDefault="00A21E21" w:rsidP="00A21E21">
      <w:pPr>
        <w:shd w:val="clear" w:color="auto" w:fill="BFBFBF"/>
        <w:jc w:val="center"/>
        <w:rPr>
          <w:rFonts w:ascii="Times New Roman" w:hAnsi="Times New Roman" w:cs="Times New Roman"/>
          <w:b/>
          <w:u w:val="single"/>
        </w:rPr>
      </w:pPr>
      <w:r w:rsidRPr="00A21E21">
        <w:rPr>
          <w:rFonts w:ascii="Times New Roman" w:hAnsi="Times New Roman" w:cs="Times New Roman"/>
          <w:b/>
          <w:u w:val="single"/>
        </w:rPr>
        <w:t>Dotyczy: Postępowania o udzielenie zamówienia publicznego:</w:t>
      </w:r>
    </w:p>
    <w:p w:rsidR="00A21E21" w:rsidRPr="00A21E21" w:rsidRDefault="00A21E21" w:rsidP="00A21E21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 xml:space="preserve"> „</w:t>
      </w:r>
      <w:bookmarkStart w:id="0" w:name="_Hlk534807506"/>
      <w:r w:rsidRPr="00A21E21">
        <w:rPr>
          <w:rFonts w:ascii="Times New Roman" w:hAnsi="Times New Roman" w:cs="Times New Roman"/>
          <w:b/>
        </w:rPr>
        <w:t>Modernizacja lamp oświetlenia ulicznego w oparciu o zastosowanie energooszczędnych opraw typu LED</w:t>
      </w:r>
      <w:bookmarkEnd w:id="0"/>
      <w:r w:rsidRPr="00A21E21">
        <w:rPr>
          <w:rFonts w:ascii="Times New Roman" w:hAnsi="Times New Roman" w:cs="Times New Roman"/>
          <w:b/>
        </w:rPr>
        <w:t>”</w:t>
      </w:r>
    </w:p>
    <w:p w:rsidR="00A21E21" w:rsidRPr="00A21E21" w:rsidRDefault="00A21E21" w:rsidP="00A21E21">
      <w:pPr>
        <w:shd w:val="clear" w:color="auto" w:fill="BFBFBF"/>
        <w:jc w:val="center"/>
        <w:rPr>
          <w:rFonts w:ascii="Times New Roman" w:hAnsi="Times New Roman" w:cs="Times New Roman"/>
          <w:b/>
          <w:bCs/>
          <w:iCs/>
        </w:rPr>
      </w:pPr>
    </w:p>
    <w:p w:rsidR="00A21E21" w:rsidRPr="00A21E21" w:rsidRDefault="00A21E21" w:rsidP="00A21E21">
      <w:pPr>
        <w:ind w:firstLine="425"/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  <w:bCs/>
        </w:rPr>
        <w:t xml:space="preserve">Zamawiający </w:t>
      </w:r>
      <w:r w:rsidRPr="00A21E21">
        <w:rPr>
          <w:rFonts w:ascii="Times New Roman" w:hAnsi="Times New Roman" w:cs="Times New Roman"/>
        </w:rPr>
        <w:t>działając na podstawie art. 38 ust. 2, 4 i 4a ustawy z dnia 29 stycznia 2004 r. Prawo zamówień publicznych (</w:t>
      </w:r>
      <w:r w:rsidRPr="00A21E21">
        <w:rPr>
          <w:rFonts w:ascii="Times New Roman" w:eastAsia="Times New Roman" w:hAnsi="Times New Roman" w:cs="Times New Roman"/>
          <w:color w:val="000000"/>
        </w:rPr>
        <w:t xml:space="preserve">Dz. U. z 2018r. poz. 1986 </w:t>
      </w:r>
      <w:r w:rsidRPr="00A21E21">
        <w:rPr>
          <w:rFonts w:ascii="Times New Roman" w:hAnsi="Times New Roman" w:cs="Times New Roman"/>
        </w:rPr>
        <w:t xml:space="preserve">– dalej ustawa) udziela odpowiedzi na pytanie oraz modyfikuje treść SIWZ: </w:t>
      </w:r>
    </w:p>
    <w:p w:rsidR="004201E4" w:rsidRPr="00A21E21" w:rsidRDefault="006D719F">
      <w:pPr>
        <w:rPr>
          <w:rFonts w:ascii="Times New Roman" w:hAnsi="Times New Roman" w:cs="Times New Roman"/>
        </w:rPr>
      </w:pPr>
      <w:bookmarkStart w:id="1" w:name="_GoBack"/>
      <w:r w:rsidRPr="00A21E21">
        <w:rPr>
          <w:rFonts w:ascii="Times New Roman" w:hAnsi="Times New Roman" w:cs="Times New Roman"/>
        </w:rPr>
        <w:t>Pytanie nr 1</w:t>
      </w:r>
    </w:p>
    <w:bookmarkEnd w:id="1"/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W nawiązaniu do prowadzonego przez Państwa postępowania przetargowego zwracamy się z prośbą o wyjaśnienie zapisu, który wzbudził naszą wątpliwość i może naruszać zasady określone w Prawie Zamówień Publicznych. Zgodnie z art. 7 ust 1 ustawy PZP, Zamawiający jest zobligowany do przygotowania i prowadzenia postępowania przetargowego w sposób, który zapewnia zachowanie uczciwej konkurencji, natomiast art. 29  ust. 2  ustawy  PZP  w  jednoznaczny  sposób  stanowi,  iż  niedopuszczalne  jest  opisanie   przedmiotu  zamówienia w sposób, który ogranicza uczciwą konkurencję. Opis przedmiotu zamówienia, a szczególnie wymagany zakres regulacji kąta nachylenia opraw ogranicza dostęp do zamówienia publicznego. Zgodnie z orzeczeniem KIO z dnia 24.08.2007 sygn. UZP/ZO/0-1040/07 oraz UZP/ZO/0-1045/07 – „wymagania muszą mieć walor istotnych, znaczących dla przedmiotu, nie mogą mieć charakteru subiektywnych, albo więcej – zmierzających do wyeliminowania niektórych podmiotów, bądź wyrażać preferencji dla konkretnego przedmiotu”. Ograniczenie w swobodzie określenia przedmiotu zamówienia wskazuje art. 29 PZP, który zakazuje opisu przedmiotu zamówienia</w:t>
      </w:r>
      <w:r w:rsidRPr="00A21E21">
        <w:rPr>
          <w:rFonts w:ascii="Times New Roman" w:hAnsi="Times New Roman" w:cs="Times New Roman"/>
        </w:rPr>
        <w:tab/>
        <w:t>ograniczającego</w:t>
      </w:r>
      <w:r w:rsidRPr="00A21E21">
        <w:rPr>
          <w:rFonts w:ascii="Times New Roman" w:hAnsi="Times New Roman" w:cs="Times New Roman"/>
        </w:rPr>
        <w:tab/>
        <w:t xml:space="preserve">uczciwą </w:t>
      </w:r>
      <w:r w:rsidRPr="00A21E21">
        <w:rPr>
          <w:rFonts w:ascii="Times New Roman" w:hAnsi="Times New Roman" w:cs="Times New Roman"/>
        </w:rPr>
        <w:tab/>
        <w:t>konkurencję</w:t>
      </w:r>
      <w:r w:rsidRPr="00A21E21">
        <w:rPr>
          <w:rFonts w:ascii="Times New Roman" w:hAnsi="Times New Roman" w:cs="Times New Roman"/>
        </w:rPr>
        <w:tab/>
        <w:t>poprzez</w:t>
      </w:r>
      <w:r w:rsidRPr="00A21E21">
        <w:rPr>
          <w:rFonts w:ascii="Times New Roman" w:hAnsi="Times New Roman" w:cs="Times New Roman"/>
        </w:rPr>
        <w:tab/>
        <w:t xml:space="preserve"> użycie</w:t>
      </w:r>
      <w:r w:rsidRPr="00A21E21">
        <w:rPr>
          <w:rFonts w:ascii="Times New Roman" w:hAnsi="Times New Roman" w:cs="Times New Roman"/>
        </w:rPr>
        <w:tab/>
        <w:t>sformułowań,</w:t>
      </w:r>
      <w:r w:rsidRPr="00A21E21">
        <w:rPr>
          <w:rFonts w:ascii="Times New Roman" w:hAnsi="Times New Roman" w:cs="Times New Roman"/>
        </w:rPr>
        <w:tab/>
        <w:t>które</w:t>
      </w:r>
      <w:r w:rsidRPr="00A21E21">
        <w:rPr>
          <w:rFonts w:ascii="Times New Roman" w:hAnsi="Times New Roman" w:cs="Times New Roman"/>
        </w:rPr>
        <w:tab/>
        <w:t>powodują uprzywilejowanie określonych wykonawców lub dyskryminowanie innych, uniemożliwiając im złożenie oferty. Przejawem naruszenia zasady uczciwej konkurencji jest nie tylko opisanie przedmiotu zamówienia z użyciem oznaczeń wskazujących na konkretnego producenta, dostawce albo konkretny wyrób, ale także określenie na tyle rygorystycznych wymagań co do parametrów technicznych, które uniemożliwiają udział niektórych wykonawców w postępowaniu, ograniczając w ten sposób krąg podmiotów zdolnych do wykonania zamówienia. Przy sporządzaniu opisu przedmiotu zamówienia Ustawodawca narzucił na Zamawiającego obowiązek zachowania transparentności i neutralności względem potencjalnych rozwiązań proponowanych przez Wykonawców, a postępowanie o udzielenie zamówienia musi być prowadzone tak, aby nie prowadziło do wyłączenia bez uzasadnionej przyczyny chociażby jednego wykonawcy z możliwości złożenia oferty, stwarzając korzystniejszą sytuację pozo</w:t>
      </w:r>
      <w:r w:rsidR="004C694B">
        <w:rPr>
          <w:rFonts w:ascii="Times New Roman" w:hAnsi="Times New Roman" w:cs="Times New Roman"/>
        </w:rPr>
        <w:t xml:space="preserve">stałym wykonawcom.   W związku </w:t>
      </w:r>
      <w:r w:rsidRPr="00A21E21">
        <w:rPr>
          <w:rFonts w:ascii="Times New Roman" w:hAnsi="Times New Roman" w:cs="Times New Roman"/>
        </w:rPr>
        <w:t>z powyższym zwracamy się o ponowne zweryfikowanie bądź wyjaśnienie zasadności wymaganego przez Zamawiającego parametru: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lastRenderedPageBreak/>
        <w:t>1) Wnosimy o dopuszczenie opraw ulicznych z regulacją kąta wymaganą przez obliczenia fotometryczne przy spełnieniu normy oświetleniowej PN-EN 13201. Wymagana przez Zamawiającego regulacja kąta nachylenia oprawy dla montażu na wysięgniku w zakresie od -15° do 10° jest nieuzasadniona względami technicznymi, a jedynie ogranicza uczciwą konkurencję.  Zamawiający poprzez taki zapis wyklucza z postępowania przetargowego produkty, które pomimo spełnienia wymaganych klas oświetleniowych i położenia opraw nie posiadają takiej regulacji. Restrykcyjne wymaganie, co do regulacji kąta nachylenia opraw jest niezrozumiałe w świetle wymiany wszystkich wysięgników na nowe typu w1,5/1,5/5 oraz zapisu „Dla sytuacji, w której słup znajduje się co najmniej 4m od krawędzi jezdni dopuszcza się możliwość instalacji opraw z kątem nachylenia do 5 stopni, w pozostałych sytuacjach wymagane jest nachylenie oprawy z kątem 0 stopni do powierzchni jezdni”. Wobec przytoczonego powyżej zapisu, żądanie od Wykonawców stosowania opraw o zakresie regulacji od -15° do 10° skutkuje irracjonalnym podniesieniem ceny całkowitej oferty i dyskryminuje rozwiązania, które zapewnią identyczny efekt, a nie posiadają takiego zakresu regulacji. W świetle montażu nowych wysięgników o kącie nachylenia 5°, wymagane przez Zamawiającego położenie opraw (0° lub 5°) można zrealizować przy użyciu opraw,  które posiadają zakres regulacji na wysięgniku do -5°. Ponadto należy zaznaczyć, że wymagany przez Zamawiającego zakres regulacji na wysięgniku do +10° jest sprzeczny z zapisem PFU, który dopuszcza montaż opraw pod kątem 0° lub 5°.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W związku  z  powyższym  wnosimy   o   dopuszczenie   opraw   ulicznych  z  uchwytem  montażowym    o standardowym i powszechnym zakresie regulacji, tj. dla montażu bezpośrednio na słupie od 0° do 15° oraz dla montażu na wysięgniku od -15° do 0°.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Wobec zaistniałej sytuacji oraz w trosce o interes finansów publicznych zwracamy się do Zamawiającego z prośbą o zajęcie stanowiska w opisanej kwestii i wprowadzenie zmian, które nie ograniczą zasad uczciwej konkurencji. Uważamy, że przedstawiona powyżej sprawa ma istotne znaczenie w dalszym postępowaniu przetargowym, a jej uwzględnienie pozwoli Zamawiającemu na zachowanie transparentności, najwyższych standardów jakościowych oraz finalnie wybór oferty najkorzystniejszej technicznie i cenowo.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>Odpowiedź: Zamawiający dopuszcza oprawy uliczne z uchwytem montażowym o zakresie regulacji: dla montażu bezpośrednio na słupie od 0° do 15° oraz dla montażu na wysięgniku od -15° do 0°.</w:t>
      </w:r>
    </w:p>
    <w:p w:rsidR="000C4ED5" w:rsidRDefault="000C4ED5" w:rsidP="006D719F">
      <w:pPr>
        <w:jc w:val="both"/>
        <w:rPr>
          <w:rFonts w:ascii="Times New Roman" w:hAnsi="Times New Roman" w:cs="Times New Roman"/>
        </w:rPr>
      </w:pP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2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Zwracamy się z prośbą do Zamawiającego o zmianę/częściowe wykreślenie zapisów zawartych w zał. 9 do SIWZ Szczegółowy zakres wymagań dotyczący opraw punkt 6. gdzie Zamawiający wymaga maksymalnego THD na poziomie 8% w stosunku do oferowanych opraw.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Zapis taki jest dyskryminujący dla większości oferentów i całkowicie ogranicza konkurencję. Na chwilę obecną Oferentowi jest znany jedynie jeden producent dysponujący zasilaczami do opraw oświetleniowych mogących spełnić powyższe kryterium.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Inni producenci deklarują THD na poziomie dużo wyższym, nawet do  20%.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>Odpowiedź: Zamawiający skreśla zapis: „THD nie może być wyższe jak 8%” w Programie Funkcjonalno-Użytkowym w rozdziale 2.2.4.</w:t>
      </w:r>
      <w:r w:rsidRPr="00A21E21">
        <w:rPr>
          <w:rFonts w:ascii="Times New Roman" w:hAnsi="Times New Roman" w:cs="Times New Roman"/>
          <w:b/>
        </w:rPr>
        <w:tab/>
        <w:t xml:space="preserve">Właściwości funkcjonalne opraw oświetlenia </w:t>
      </w:r>
      <w:r w:rsidRPr="00A21E21">
        <w:rPr>
          <w:rFonts w:ascii="Times New Roman" w:hAnsi="Times New Roman" w:cs="Times New Roman"/>
          <w:b/>
        </w:rPr>
        <w:lastRenderedPageBreak/>
        <w:t>ulicznego oraz w Zalacznik_nr_9_opis_przedmiotu_zamowieniu w pkt. 6 - Szczegółowy zakres wymagań dotyczący opraw</w:t>
      </w:r>
    </w:p>
    <w:p w:rsidR="000C4ED5" w:rsidRDefault="000C4ED5" w:rsidP="006D719F">
      <w:pPr>
        <w:jc w:val="both"/>
        <w:rPr>
          <w:rFonts w:ascii="Times New Roman" w:hAnsi="Times New Roman" w:cs="Times New Roman"/>
        </w:rPr>
      </w:pP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3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W dokumencie „Program funkcjonalno-użytkowy” Zamawiający wskazuje, iż: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„Dla sytuacji, w której słup znajduje się</w:t>
      </w:r>
      <w:r w:rsidR="002B0A14">
        <w:rPr>
          <w:rFonts w:ascii="Times New Roman" w:hAnsi="Times New Roman" w:cs="Times New Roman"/>
        </w:rPr>
        <w:t>,</w:t>
      </w:r>
      <w:r w:rsidRPr="00A21E21">
        <w:rPr>
          <w:rFonts w:ascii="Times New Roman" w:hAnsi="Times New Roman" w:cs="Times New Roman"/>
        </w:rPr>
        <w:t xml:space="preserve"> co najmniej 4m od krawędzi jezdni dopuszcza się możliwość instalacji opraw z kątem nachylenia do 5 stopni, w pozostałych sytuacjach wymagane jest nachylenie oprawy z kątem 0 stopni do powierzchni jezdni”.</w:t>
      </w:r>
    </w:p>
    <w:p w:rsidR="006D719F" w:rsidRPr="00A21E21" w:rsidRDefault="004D32E3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Jednocześnie w</w:t>
      </w:r>
      <w:r w:rsidR="006D719F" w:rsidRPr="00A21E21">
        <w:rPr>
          <w:rFonts w:ascii="Times New Roman" w:hAnsi="Times New Roman" w:cs="Times New Roman"/>
        </w:rPr>
        <w:t xml:space="preserve"> zapisach „Programu funkcjonalno-użytkowego” </w:t>
      </w:r>
      <w:r w:rsidRPr="00A21E21">
        <w:rPr>
          <w:rFonts w:ascii="Times New Roman" w:hAnsi="Times New Roman" w:cs="Times New Roman"/>
        </w:rPr>
        <w:t xml:space="preserve">Zamawiający zaleca, </w:t>
      </w:r>
      <w:r w:rsidR="002B0A14">
        <w:rPr>
          <w:rFonts w:ascii="Times New Roman" w:hAnsi="Times New Roman" w:cs="Times New Roman"/>
        </w:rPr>
        <w:t>i</w:t>
      </w:r>
      <w:r w:rsidRPr="00A21E21">
        <w:rPr>
          <w:rFonts w:ascii="Times New Roman" w:hAnsi="Times New Roman" w:cs="Times New Roman"/>
        </w:rPr>
        <w:t xml:space="preserve">ż: </w:t>
      </w:r>
      <w:r w:rsidR="006D719F" w:rsidRPr="00A21E21">
        <w:rPr>
          <w:rFonts w:ascii="Times New Roman" w:hAnsi="Times New Roman" w:cs="Times New Roman"/>
        </w:rPr>
        <w:t>„Optymalizację geometrii zawieszenia opraw realizuje się poprzez zastosowanie opraw z regulacja kąta nachylenia dla uzyskania jak najlepszych efektów oświetleniowych w tym zgodności parametrów z normą PN-EN 13201” oraz że „Obliczenia oświetleniowe służą głównie do optymalizacji doboru mocy i ustawienia oprawy w sposób umożliwiający uzyskanie jak najkorzystniejszych rezultatów – wartości parametrów oświetleniowych. Założono osiągnięcie maksymalnych możliwych równomierności oświetlenia w przypadku braku wymaganych średnich wartości luminancji bądź natężenia oświetlenia oraz niedopuszczenia do powstania warunków olśnienia – nie przekraczania wartości wskaźnika Ti”.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Zwracamy się z prośbą o dopuszczenie regulacji kąta nachylenia oprawy w stosunku do poziomu jezdni o wartości</w:t>
      </w:r>
      <w:r w:rsidR="000C4ED5">
        <w:rPr>
          <w:rFonts w:ascii="Times New Roman" w:hAnsi="Times New Roman" w:cs="Times New Roman"/>
        </w:rPr>
        <w:t>,</w:t>
      </w:r>
      <w:r w:rsidRPr="00A21E21">
        <w:rPr>
          <w:rFonts w:ascii="Times New Roman" w:hAnsi="Times New Roman" w:cs="Times New Roman"/>
        </w:rPr>
        <w:t xml:space="preserve"> jaka będzie wynikała z obliczeń fotometrycznych. Ze względu na specyfikę różnych układów optycznych opraw oświetleniowych różnych producentów – optymalne kąty nachylenia opraw oświetleniowych mogą się różnić od kąta nachylenia oprawy w bazowym projekcie fotometrycznym udostępnionym przez Zamawiającego. Ograniczenie kąta nachylenia oprawy do 0 lub 5 stopni zawęża wybór dostępnych rozwiązań i ogranicza konkurencję.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Chcemy zaznaczyć, że modernizacja oświetlenia ulicznego na obszarach wskazanych w zapisach przetargowych odbywa się w warunkach gmin wiejskich, gdzie oświetlenie uliczne stanowią wysięgniki z oprawami oświetleniowymi zainstalowane do istniejących słupów sieci linii niskiego napięcia – co powoduje, iż oprawy oświetleniowe w każdej sytuacji wskazanej w bazowym projekcie fotometrycznym są oddalone od siebie na bardzo daleką odległość równą 50m. Przy odległości słupów 50m nachylenie opraw pod kątem optymalnym dla użytej optyki w oprawie pozwoli uzyskać najkorzystniejsze rezultaty (wartości parametrów oświetleniowych) oraz umożliwi osiągnięcie maksymalnych możliwych równomierności nie dopuszczając do przekroczenia wartości olśnienia (wskaźnik TI).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Chcemy podkreślić, iż ze względu na zainstalowanie w oprawach odpowiedniej optyki - odchylenie opraw o kąt większy niż 0 lub 5 stopni nie spowoduje nadmiernego oświetlenia elewacji budynków lub mieszkań na niższych kondygnacjach, a także nie spowoduje zanieczyszczenia światłem górnej półprzestrzeni (ULOR) zgodnie z Rozporządzeniem WE 245/2009.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  <w:b/>
        </w:rPr>
        <w:t>Odpowiedź: Zamawiający</w:t>
      </w:r>
      <w:r w:rsidR="001564CE" w:rsidRPr="00A21E21">
        <w:rPr>
          <w:rFonts w:ascii="Times New Roman" w:hAnsi="Times New Roman" w:cs="Times New Roman"/>
          <w:b/>
        </w:rPr>
        <w:t xml:space="preserve"> nie wyraża zgody na wprowadzenie zmian w tym zakresie.</w:t>
      </w:r>
    </w:p>
    <w:p w:rsidR="000C4ED5" w:rsidRDefault="000C4ED5" w:rsidP="006D719F">
      <w:pPr>
        <w:jc w:val="both"/>
        <w:rPr>
          <w:rFonts w:ascii="Times New Roman" w:hAnsi="Times New Roman" w:cs="Times New Roman"/>
        </w:rPr>
      </w:pPr>
    </w:p>
    <w:p w:rsidR="000C4ED5" w:rsidRDefault="000C4ED5" w:rsidP="006D719F">
      <w:pPr>
        <w:jc w:val="both"/>
        <w:rPr>
          <w:rFonts w:ascii="Times New Roman" w:hAnsi="Times New Roman" w:cs="Times New Roman"/>
        </w:rPr>
      </w:pPr>
    </w:p>
    <w:p w:rsidR="000C4ED5" w:rsidRDefault="000C4ED5" w:rsidP="006D719F">
      <w:pPr>
        <w:jc w:val="both"/>
        <w:rPr>
          <w:rFonts w:ascii="Times New Roman" w:hAnsi="Times New Roman" w:cs="Times New Roman"/>
        </w:rPr>
      </w:pP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lastRenderedPageBreak/>
        <w:t>Pytanie nr 4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Zwracamy się w prośbą o wyjaśnienie i doprecyzowanie informacji dotyczących wyniesienia punktów pomiarowych i punktów sterowania. Czy przedmiotem modernizacji jest dostawa skrzynek oświetleniowych oraz jakie mają być ich parametry?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7D766A">
        <w:rPr>
          <w:rFonts w:ascii="Times New Roman" w:hAnsi="Times New Roman" w:cs="Times New Roman"/>
          <w:b/>
        </w:rPr>
        <w:t>Odpowiedź: Zamawiający</w:t>
      </w:r>
      <w:r w:rsidR="001564CE" w:rsidRPr="007D766A">
        <w:rPr>
          <w:rFonts w:ascii="Times New Roman" w:hAnsi="Times New Roman" w:cs="Times New Roman"/>
          <w:b/>
        </w:rPr>
        <w:t xml:space="preserve"> wprowadza zmianę w Przedmiocie Zamówienia i rezygnuje z: „dostawy i montażu poza obszar szaf stacji transformatorowych 39 szafek oświetleniowych dostosowanych do montażu układów pomiarowych wraz z układami sterowania oświetleniem”. Zamawiający załącza do SIWZ aktualną wersję przedmiaru i kopię warunków modernizacji oświetlenia ulicznego wydanych przez PGE Dystrybucja.</w:t>
      </w:r>
    </w:p>
    <w:p w:rsidR="000C4ED5" w:rsidRDefault="000C4ED5" w:rsidP="006D719F">
      <w:pPr>
        <w:jc w:val="both"/>
        <w:rPr>
          <w:rFonts w:ascii="Times New Roman" w:hAnsi="Times New Roman" w:cs="Times New Roman"/>
        </w:rPr>
      </w:pP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5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Czy kompensacja mocy biernej może być realizowana grupowo w skrzynkach oświetleniowych?</w:t>
      </w:r>
    </w:p>
    <w:p w:rsidR="006D719F" w:rsidRPr="00A21E21" w:rsidRDefault="0082577C" w:rsidP="006D719F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 xml:space="preserve">Odpowiedź: Zamawiający nie określa szczegółowych warunków w tym zakresie. Zamawiający wymaga, aby nie ponosił kosztów związanych z opłatami za energię bierną pojemnościową i indukcyjną. Sposób realizacji tego wymagania pozostawia w gestii Wykonawcy. </w:t>
      </w:r>
      <w:r w:rsidR="001564CE" w:rsidRPr="00A21E21">
        <w:rPr>
          <w:rFonts w:ascii="Times New Roman" w:hAnsi="Times New Roman" w:cs="Times New Roman"/>
          <w:b/>
        </w:rPr>
        <w:t xml:space="preserve"> </w:t>
      </w:r>
    </w:p>
    <w:p w:rsidR="000C4ED5" w:rsidRDefault="000C4ED5" w:rsidP="006D719F">
      <w:pPr>
        <w:jc w:val="both"/>
        <w:rPr>
          <w:rFonts w:ascii="Times New Roman" w:hAnsi="Times New Roman" w:cs="Times New Roman"/>
        </w:rPr>
      </w:pPr>
    </w:p>
    <w:p w:rsidR="006D719F" w:rsidRPr="00A21E21" w:rsidRDefault="001564CE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 xml:space="preserve">Pytanie nr </w:t>
      </w:r>
      <w:r w:rsidR="006D719F" w:rsidRPr="00A21E21">
        <w:rPr>
          <w:rFonts w:ascii="Times New Roman" w:hAnsi="Times New Roman" w:cs="Times New Roman"/>
        </w:rPr>
        <w:t>6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Zał. 9 do SIWZ OPIS PRZEDMIOTU ZAMÓWIENIA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Szczegółowy zakres wymagań dotyczący opraw: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1. Oprawa wykonana w zakresie obudowy, jako odlew aluminiowy malowany farbami proszkowymi w kolorze RAL uzgodnionym z Zamawiającym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Czy Zamawiający zaakceptuje kolor jasnoszary np. RAL7035?</w:t>
      </w:r>
    </w:p>
    <w:p w:rsidR="006D719F" w:rsidRPr="00A21E21" w:rsidRDefault="00F37C86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  <w:b/>
        </w:rPr>
        <w:t xml:space="preserve">Odpowiedź: </w:t>
      </w:r>
      <w:r w:rsidR="0082577C" w:rsidRPr="00A21E21">
        <w:rPr>
          <w:rFonts w:ascii="Times New Roman" w:hAnsi="Times New Roman" w:cs="Times New Roman"/>
          <w:b/>
        </w:rPr>
        <w:t xml:space="preserve">Tak, </w:t>
      </w:r>
      <w:r w:rsidRPr="00A21E21">
        <w:rPr>
          <w:rFonts w:ascii="Times New Roman" w:hAnsi="Times New Roman" w:cs="Times New Roman"/>
          <w:b/>
        </w:rPr>
        <w:t>Zamawiający</w:t>
      </w:r>
      <w:r w:rsidR="0082577C" w:rsidRPr="00A21E21">
        <w:rPr>
          <w:rFonts w:ascii="Times New Roman" w:hAnsi="Times New Roman" w:cs="Times New Roman"/>
          <w:b/>
        </w:rPr>
        <w:t xml:space="preserve"> akceptuje kolor jasnoszary np. RAL7035</w:t>
      </w:r>
    </w:p>
    <w:p w:rsidR="004D32E3" w:rsidRPr="00A21E21" w:rsidRDefault="004D32E3" w:rsidP="006D719F">
      <w:pPr>
        <w:jc w:val="both"/>
        <w:rPr>
          <w:rFonts w:ascii="Times New Roman" w:hAnsi="Times New Roman" w:cs="Times New Roman"/>
        </w:rPr>
      </w:pPr>
    </w:p>
    <w:p w:rsidR="006D719F" w:rsidRPr="00A21E21" w:rsidRDefault="001564CE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 xml:space="preserve">Pytanie nr </w:t>
      </w:r>
      <w:r w:rsidR="006D719F" w:rsidRPr="00A21E21">
        <w:rPr>
          <w:rFonts w:ascii="Times New Roman" w:hAnsi="Times New Roman" w:cs="Times New Roman"/>
        </w:rPr>
        <w:t>7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Zał. 9 do SIWZ OPIS PRZEDMIOTU ZAMÓWIENIA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Szczegółowy zakres wymagań dotyczący opraw: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15. Każda oprawa ma być wyposażona w sterownik lub zasilacz umożliwiający realizację następujących funkcjonalności: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(….)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- bezpłatną, w dowolnej ilości, zmianę harmonogramu redukcji przez użytkownika w oprawach w warunkach polowych bez użycia specjalistycznych narzędzi oraz bez użycia podnośnika tzw. zwyżki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lastRenderedPageBreak/>
        <w:t xml:space="preserve">Czy intencją Zamawiającego jest pozyskanie takiego rozwiązania, które pozwoli mu </w:t>
      </w:r>
      <w:r w:rsidR="0082577C" w:rsidRPr="00A21E21">
        <w:rPr>
          <w:rFonts w:ascii="Times New Roman" w:hAnsi="Times New Roman" w:cs="Times New Roman"/>
        </w:rPr>
        <w:t>zmieniać nastawy</w:t>
      </w:r>
      <w:r w:rsidRPr="00A21E21">
        <w:rPr>
          <w:rFonts w:ascii="Times New Roman" w:hAnsi="Times New Roman" w:cs="Times New Roman"/>
        </w:rPr>
        <w:t xml:space="preserve"> harmonogramu redukcji w każdej z opraw oświetleniowych przy zachowaniu poniższych kryteriów: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•</w:t>
      </w:r>
      <w:r w:rsidRPr="00A21E21">
        <w:rPr>
          <w:rFonts w:ascii="Times New Roman" w:hAnsi="Times New Roman" w:cs="Times New Roman"/>
        </w:rPr>
        <w:tab/>
        <w:t>Samodzielnie- bez angażowania dostawcy sterowania?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•</w:t>
      </w:r>
      <w:r w:rsidRPr="00A21E21">
        <w:rPr>
          <w:rFonts w:ascii="Times New Roman" w:hAnsi="Times New Roman" w:cs="Times New Roman"/>
        </w:rPr>
        <w:tab/>
        <w:t>Bez użycia dodatkowych, specjalistycznych narzędzi – Czy taka funkcjonalność może być realizowana za pomocą typowego smartfonu?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•</w:t>
      </w:r>
      <w:r w:rsidRPr="00A21E21">
        <w:rPr>
          <w:rFonts w:ascii="Times New Roman" w:hAnsi="Times New Roman" w:cs="Times New Roman"/>
        </w:rPr>
        <w:tab/>
        <w:t>Bez konieczności bezpośredniego zbliżenia się do oprawy i jej otwierania, np. spod słupa?</w:t>
      </w:r>
    </w:p>
    <w:p w:rsidR="006D719F" w:rsidRPr="00A21E21" w:rsidRDefault="00F37C86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  <w:b/>
        </w:rPr>
        <w:t xml:space="preserve">Odpowiedź: </w:t>
      </w:r>
      <w:r w:rsidR="0082577C" w:rsidRPr="00A21E21">
        <w:rPr>
          <w:rFonts w:ascii="Times New Roman" w:hAnsi="Times New Roman" w:cs="Times New Roman"/>
          <w:b/>
        </w:rPr>
        <w:t xml:space="preserve">Zamawiający nie określa szczegółowych warunków w tym zakresie, w szczególności sposobu realizacji tego wymagania. </w:t>
      </w:r>
      <w:r w:rsidR="004D32E3" w:rsidRPr="00A21E21">
        <w:rPr>
          <w:rFonts w:ascii="Times New Roman" w:hAnsi="Times New Roman" w:cs="Times New Roman"/>
          <w:b/>
        </w:rPr>
        <w:t>Zamawiający wymaga osiągnięcia celu: „bezpłatną, w dowolnej ilości, zmianę harmonogramu redukcji przez użytkownika w oprawach w warunkach polowych bez użycia specjalistycznych narzędzi oraz bez użycia podnośnika tzw. zwyżki”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</w:p>
    <w:p w:rsidR="006D719F" w:rsidRPr="00A21E21" w:rsidRDefault="001564CE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 xml:space="preserve">Pytanie nr </w:t>
      </w:r>
      <w:r w:rsidR="006D719F" w:rsidRPr="00A21E21">
        <w:rPr>
          <w:rFonts w:ascii="Times New Roman" w:hAnsi="Times New Roman" w:cs="Times New Roman"/>
        </w:rPr>
        <w:t>8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190116_02a_Dane_do_obliczen_fotometrycznych 190116_02c_Przykladowe_obliczenia_fotometryczne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Oferent zwraca się do Zamawiającego z prośbą o sprawdzenie poprawności danych zawartych w sytuacji nr 7 Kotuszów ulica Kościelna, Nowa Wieś. Na podstawie wizji lokalnej na tej ulicy, wydaje się, że odległość opraw od krawędzi jezdni jest mniejsza niż 4,5m, a sytuacji tej nie ma w przykładowych obliczeniach zamieszczonych przez Zamawiającego w dokumentacji przetargowej.</w:t>
      </w:r>
    </w:p>
    <w:p w:rsidR="006D719F" w:rsidRPr="00A21E21" w:rsidRDefault="00F37C86" w:rsidP="005C1B5D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>Odpowiedź: Zamawiający</w:t>
      </w:r>
      <w:r w:rsidR="005C1B5D" w:rsidRPr="00A21E21">
        <w:rPr>
          <w:rFonts w:ascii="Times New Roman" w:hAnsi="Times New Roman" w:cs="Times New Roman"/>
          <w:b/>
        </w:rPr>
        <w:t xml:space="preserve"> wprowadza zmianę w załączniku „190116_02a Dane do oblicze</w:t>
      </w:r>
      <w:r w:rsidR="004C694B">
        <w:rPr>
          <w:rFonts w:ascii="Times New Roman" w:hAnsi="Times New Roman" w:cs="Times New Roman"/>
          <w:b/>
        </w:rPr>
        <w:t>ń</w:t>
      </w:r>
      <w:r w:rsidR="005C1B5D" w:rsidRPr="00A21E21">
        <w:rPr>
          <w:rFonts w:ascii="Times New Roman" w:hAnsi="Times New Roman" w:cs="Times New Roman"/>
          <w:b/>
        </w:rPr>
        <w:t xml:space="preserve"> fotometrycznych”, było: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460"/>
        <w:gridCol w:w="2840"/>
        <w:gridCol w:w="1120"/>
        <w:gridCol w:w="960"/>
        <w:gridCol w:w="960"/>
        <w:gridCol w:w="960"/>
      </w:tblGrid>
      <w:tr w:rsidR="005C1B5D" w:rsidRPr="00A21E21" w:rsidTr="005C1B5D">
        <w:trPr>
          <w:trHeight w:val="48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Kotuszów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Kościelna, Nowa Wieś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me5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-4,5</w:t>
            </w:r>
          </w:p>
        </w:tc>
      </w:tr>
    </w:tbl>
    <w:p w:rsidR="005C1B5D" w:rsidRPr="00A21E21" w:rsidRDefault="005C1B5D" w:rsidP="005C1B5D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 xml:space="preserve"> Powinno być: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460"/>
        <w:gridCol w:w="2840"/>
        <w:gridCol w:w="1120"/>
        <w:gridCol w:w="960"/>
        <w:gridCol w:w="960"/>
        <w:gridCol w:w="960"/>
      </w:tblGrid>
      <w:tr w:rsidR="005C1B5D" w:rsidRPr="00A21E21" w:rsidTr="005C1B5D">
        <w:trPr>
          <w:trHeight w:val="48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Kotuszów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Kościelna, Nowa Wieś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me5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1E2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C1B5D" w:rsidRPr="00A21E21" w:rsidRDefault="005C1B5D" w:rsidP="005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16E">
              <w:rPr>
                <w:rFonts w:ascii="Times New Roman" w:eastAsia="Times New Roman" w:hAnsi="Times New Roman" w:cs="Times New Roman"/>
              </w:rPr>
              <w:t>0,5</w:t>
            </w:r>
          </w:p>
        </w:tc>
      </w:tr>
    </w:tbl>
    <w:p w:rsidR="005C1B5D" w:rsidRDefault="005C1B5D" w:rsidP="005C1B5D">
      <w:pPr>
        <w:jc w:val="both"/>
        <w:rPr>
          <w:rFonts w:ascii="Times New Roman" w:hAnsi="Times New Roman" w:cs="Times New Roman"/>
          <w:b/>
        </w:rPr>
      </w:pPr>
    </w:p>
    <w:p w:rsidR="003304F3" w:rsidRPr="00A21E21" w:rsidRDefault="003304F3" w:rsidP="005C1B5D">
      <w:pPr>
        <w:jc w:val="both"/>
        <w:rPr>
          <w:rFonts w:ascii="Times New Roman" w:hAnsi="Times New Roman" w:cs="Times New Roman"/>
          <w:b/>
        </w:rPr>
      </w:pPr>
    </w:p>
    <w:p w:rsidR="006D719F" w:rsidRPr="00A21E21" w:rsidRDefault="001564CE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 xml:space="preserve">Pytanie nr </w:t>
      </w:r>
      <w:r w:rsidR="006D719F" w:rsidRPr="00A21E21">
        <w:rPr>
          <w:rFonts w:ascii="Times New Roman" w:hAnsi="Times New Roman" w:cs="Times New Roman"/>
        </w:rPr>
        <w:t>9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SIWZ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9.6 Zamawiający dokona wstępnej oceny spełnienia wymaganych warunków Wykonawcy</w:t>
      </w:r>
      <w:r w:rsidR="003304F3">
        <w:rPr>
          <w:rFonts w:ascii="Times New Roman" w:hAnsi="Times New Roman" w:cs="Times New Roman"/>
        </w:rPr>
        <w:t>,</w:t>
      </w:r>
      <w:r w:rsidRPr="00A21E21">
        <w:rPr>
          <w:rFonts w:ascii="Times New Roman" w:hAnsi="Times New Roman" w:cs="Times New Roman"/>
        </w:rPr>
        <w:t xml:space="preserve"> którego oferta została najwyżej oceniona na podstawie załączonego oświadczeń. Następnie w wyznaczonym terminie wezwie tego wykonawcę, do złożenia dokumentów potwierdzających informacje w złożonym oświadczeniu.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Zał. 9 do SIWZ OPIS PRZEDMIOTU ZAMÓWIENIA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Oprawy Ocena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lastRenderedPageBreak/>
        <w:t>Sprawdzenie spełnienia wymagań przez oprawy zaproponowane przez Wykonawcę będzie odbywało się na podstawie złożonych dokumentów w postaci kart katalogowych, certyfikatów i deklaracji. Dla potwierdzenia osiągnięcia spodziewanych poziomów parametrów dla zaproponowanych w ofercie opraw Wykonawca przed podpisaniem umowy złoży obliczenia parametrów oświetleniowych dla przewidzianej geometrii montażu opraw na odcinkach ulic i dróg gminy.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Oferent Zwraca się do Zamawiającego prośbę o wyjaśnienie, w jaki sposób na etapie oceny oferty – czyli w trybie wyboru wykonawcy Zamawiający ma zamiar weryfikować dokumenty wskazanie w punkcie Oprawy Ocena Zał. Nr 9 do SIWZ czyli kart katalogowych, certyfikatów i deklaracji, skoro w punkcie 13.2 SIWZ te dokumenty nie są wymienione?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Oferent wnosi o dopisanie w/w dokumentów do punktu 13.2 SIWZ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Oferent wnosi również o to, aby katalog dokumentów, o których mowa w SIWZ punkt 13.2 został rozszerzony o obliczenia parametrów oświetleniowych.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Zdaniem Oferenta, każdy z Oferentów musi wykonać obliczenia parametrów oświetleniowych już na etapie przygotowania oferty. W związku z tym, dokumenty takie będą gotowe do weryfikacji na etapie składania oferty. Analizując</w:t>
      </w:r>
      <w:r w:rsidR="003304F3">
        <w:rPr>
          <w:rFonts w:ascii="Times New Roman" w:hAnsi="Times New Roman" w:cs="Times New Roman"/>
        </w:rPr>
        <w:t xml:space="preserve"> istniejące na terenie gminy Sz</w:t>
      </w:r>
      <w:r w:rsidRPr="00A21E21">
        <w:rPr>
          <w:rFonts w:ascii="Times New Roman" w:hAnsi="Times New Roman" w:cs="Times New Roman"/>
        </w:rPr>
        <w:t>y</w:t>
      </w:r>
      <w:r w:rsidR="003304F3">
        <w:rPr>
          <w:rFonts w:ascii="Times New Roman" w:hAnsi="Times New Roman" w:cs="Times New Roman"/>
        </w:rPr>
        <w:t>d</w:t>
      </w:r>
      <w:r w:rsidRPr="00A21E21">
        <w:rPr>
          <w:rFonts w:ascii="Times New Roman" w:hAnsi="Times New Roman" w:cs="Times New Roman"/>
        </w:rPr>
        <w:t>łów sytuacje oświetleniowe, Oferent stwierdza, że nie każdy z dostawców rozwiązań oświetleniowych posiada w swojej ofercie oprawy oświetleniowe mogące spełnić, w istniejących tam warunkach, wymagania normy PN- EN13201. Wynika to głownie z wysokości zamontowania opraw, odległości pomiędzy nimi oraz z odległości słupów od krawędzi jezdni wskazanymi w dokumencie: 190116_02a_Dane_do_obliczen_fotometrycznych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W związku z powyższym, zdaniem Oferenta, korzystniejszym rozwiązanym dla Zamawiającego będzie sprawdzenie, czy któryś z Oferentów nie popełnił w obliczeniach błędów i zaproponował niewłaściwe rozwiązania oświetleniowe, na etapie weryfikacji ofert niż po wyborze oferty, gdy już przepisy Prawa Zamówień publicznych nie mają zastosowania.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W takim wypadku Oferenci nie będą mogli zweryfikować już swojej oferty, a Zamawiający w krańcowym przypadku zmuszony będzie do ponowienia procedury przetargowej.</w:t>
      </w:r>
    </w:p>
    <w:p w:rsidR="005C1B5D" w:rsidRPr="00A21E21" w:rsidRDefault="005C1B5D" w:rsidP="005C1B5D">
      <w:pPr>
        <w:jc w:val="both"/>
        <w:rPr>
          <w:rFonts w:ascii="Times New Roman" w:hAnsi="Times New Roman" w:cs="Times New Roman"/>
          <w:b/>
        </w:rPr>
      </w:pPr>
      <w:r w:rsidRPr="0076416E">
        <w:rPr>
          <w:rFonts w:ascii="Times New Roman" w:hAnsi="Times New Roman" w:cs="Times New Roman"/>
          <w:b/>
        </w:rPr>
        <w:t>Odpowiedź: Wykonawca jest zobowiązany do przygotowania obliczeń fotometrycznych przed złożeniem oferty, w celu sprawdzenia spełnienia warunków udziału w postępowaniu. Natomiast Wykonawca, którego oferta zostanie uznana za najkorzystniejszą, przed podpisaniem umowy zobowiązany jest do złożenia dokumentów wymienionych w SIWZ pkt. 23.3.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</w:p>
    <w:p w:rsidR="006D719F" w:rsidRPr="00A21E21" w:rsidRDefault="001564CE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 xml:space="preserve">Pytanie nr </w:t>
      </w:r>
      <w:r w:rsidR="006D719F" w:rsidRPr="00A21E21">
        <w:rPr>
          <w:rFonts w:ascii="Times New Roman" w:hAnsi="Times New Roman" w:cs="Times New Roman"/>
        </w:rPr>
        <w:t>10</w:t>
      </w:r>
    </w:p>
    <w:p w:rsidR="006D719F" w:rsidRPr="00A21E21" w:rsidRDefault="006D719F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Prosimy o dopuszczenie opraw wykonanych w I klasie ochronności przeciwporażeniowej.</w:t>
      </w:r>
    </w:p>
    <w:p w:rsidR="00F37C86" w:rsidRPr="00A21E21" w:rsidRDefault="00F37C86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  <w:b/>
        </w:rPr>
        <w:t xml:space="preserve">Odpowiedź: </w:t>
      </w:r>
      <w:r w:rsidR="005C1B5D" w:rsidRPr="00A21E21">
        <w:rPr>
          <w:rFonts w:ascii="Times New Roman" w:hAnsi="Times New Roman" w:cs="Times New Roman"/>
          <w:b/>
        </w:rPr>
        <w:t>Zgodnie z wymaganiami PGE Dystrybucja Zamawiający nie dopuszcza opraw wykonanych w I klasie ochronności przeciwporażeniowej.</w:t>
      </w:r>
    </w:p>
    <w:p w:rsidR="004D32E3" w:rsidRPr="00A21E21" w:rsidRDefault="004D32E3" w:rsidP="006D719F">
      <w:pPr>
        <w:jc w:val="both"/>
        <w:rPr>
          <w:rFonts w:ascii="Times New Roman" w:hAnsi="Times New Roman" w:cs="Times New Roman"/>
        </w:rPr>
      </w:pPr>
    </w:p>
    <w:p w:rsidR="00F37C86" w:rsidRPr="00A21E21" w:rsidRDefault="001564CE" w:rsidP="006D719F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 xml:space="preserve">Pytanie nr </w:t>
      </w:r>
      <w:r w:rsidR="00F37C86" w:rsidRPr="00A21E21">
        <w:rPr>
          <w:rFonts w:ascii="Times New Roman" w:hAnsi="Times New Roman" w:cs="Times New Roman"/>
        </w:rPr>
        <w:t>11</w:t>
      </w:r>
    </w:p>
    <w:p w:rsidR="00F37C86" w:rsidRPr="00A21E21" w:rsidRDefault="00F37C86" w:rsidP="00F37C86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Prosimy o wykreślenie zapisu w opisie opraw odnośnie zabezpieczenia przeciwprzepięciowego:</w:t>
      </w:r>
    </w:p>
    <w:p w:rsidR="00F37C86" w:rsidRPr="00A21E21" w:rsidRDefault="00F37C86" w:rsidP="00F37C86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lastRenderedPageBreak/>
        <w:t>„Zabezpieczenie po rozładowaniu energii przepięcia w zakresie do 10kV/5kA nie może ulec zniszczeniu, czy stracić właściwości zabezpieczających oprawę - oprawa musi pracować normalnie, bez konieczności wymiany tego zabezpieczenia.” I pozostawienie jedynie zapisu: „Oprawa musi posiadać dodatkowe zabezpieczenie przeciwprzepięciowe (chroniące elementy oprawy jak i sterownik) realizujące ochronę na poziomie 10kV/5kA.”. Wykreślenie tego zapisu zwiększy uczciwą konkurencję o firmy</w:t>
      </w:r>
      <w:r w:rsidR="004C694B">
        <w:rPr>
          <w:rFonts w:ascii="Times New Roman" w:hAnsi="Times New Roman" w:cs="Times New Roman"/>
        </w:rPr>
        <w:t>,</w:t>
      </w:r>
      <w:r w:rsidRPr="00A21E21">
        <w:rPr>
          <w:rFonts w:ascii="Times New Roman" w:hAnsi="Times New Roman" w:cs="Times New Roman"/>
        </w:rPr>
        <w:t xml:space="preserve"> które posiadają zabezpieczenie przeciwprzepięciowe w formie np. warystorów.</w:t>
      </w:r>
    </w:p>
    <w:p w:rsidR="00F37C86" w:rsidRPr="00A21E21" w:rsidRDefault="00F37C86" w:rsidP="00F37C86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  <w:b/>
        </w:rPr>
        <w:t>Odpowiedź: Zamawiający</w:t>
      </w:r>
      <w:r w:rsidR="005C1B5D" w:rsidRPr="00A21E21">
        <w:rPr>
          <w:rFonts w:ascii="Times New Roman" w:hAnsi="Times New Roman" w:cs="Times New Roman"/>
          <w:b/>
        </w:rPr>
        <w:t xml:space="preserve"> nie wyraża zgody na wykreślenie zapisu. Dodatkowe zabezpieczenie przeciwprzepięciowe jest ogólnodostępnym na rynku rozwiązaniem i jest dostarczane przez niezależnych producentów, </w:t>
      </w:r>
      <w:r w:rsidR="004D32E3" w:rsidRPr="00A21E21">
        <w:rPr>
          <w:rFonts w:ascii="Times New Roman" w:hAnsi="Times New Roman" w:cs="Times New Roman"/>
          <w:b/>
        </w:rPr>
        <w:t>niezwiązanych</w:t>
      </w:r>
      <w:r w:rsidR="005C1B5D" w:rsidRPr="00A21E21">
        <w:rPr>
          <w:rFonts w:ascii="Times New Roman" w:hAnsi="Times New Roman" w:cs="Times New Roman"/>
          <w:b/>
        </w:rPr>
        <w:t xml:space="preserve"> z konkretnym producentem opraw.</w:t>
      </w:r>
      <w:r w:rsidR="004D32E3" w:rsidRPr="00A21E21">
        <w:rPr>
          <w:rFonts w:ascii="Times New Roman" w:hAnsi="Times New Roman" w:cs="Times New Roman"/>
          <w:b/>
        </w:rPr>
        <w:t xml:space="preserve"> Dodatkowe zabezpieczenie przeciwprzepięciowe jest bardzo ważnym elementem chroniącym oprawy energooszczędne typu LED przed wyładowaniami atmosferycznymi i innymi przepięciami występującymi na sieciach napowietrznych.</w:t>
      </w:r>
    </w:p>
    <w:p w:rsidR="00AB4C7A" w:rsidRDefault="00AB4C7A" w:rsidP="00F37C86">
      <w:pPr>
        <w:jc w:val="both"/>
        <w:rPr>
          <w:rFonts w:ascii="Times New Roman" w:hAnsi="Times New Roman" w:cs="Times New Roman"/>
        </w:rPr>
      </w:pPr>
    </w:p>
    <w:p w:rsidR="00F37C86" w:rsidRPr="00A21E21" w:rsidRDefault="001564CE" w:rsidP="00F37C86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 xml:space="preserve">Pytanie nr </w:t>
      </w:r>
      <w:r w:rsidR="00F37C86" w:rsidRPr="00A21E21">
        <w:rPr>
          <w:rFonts w:ascii="Times New Roman" w:hAnsi="Times New Roman" w:cs="Times New Roman"/>
        </w:rPr>
        <w:t>12</w:t>
      </w:r>
    </w:p>
    <w:p w:rsidR="00F37C86" w:rsidRPr="00A21E21" w:rsidRDefault="00F37C86" w:rsidP="00F37C86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W programie funkcjonalno – użytkowym oraz w opisie przedmiotu zamówienia Zamawiający określił, że „w przypadku wystąpienia opłat za energię bierną Wykonawca zostanie obciążony poniesionymi przez Zamawiającego opłatami”. W celu poprawnej kalkulacji wymogów Zamawiającego proszę o określenie maksymalnej wartości cos φ dla opraw LED będących przedmiotem zamówienia.</w:t>
      </w:r>
    </w:p>
    <w:p w:rsidR="00F37C86" w:rsidRPr="00A21E21" w:rsidRDefault="00F37C86" w:rsidP="00F37C86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  <w:b/>
        </w:rPr>
        <w:t xml:space="preserve">Odpowiedź: </w:t>
      </w:r>
      <w:r w:rsidR="005C1B5D" w:rsidRPr="00A21E21">
        <w:rPr>
          <w:rFonts w:ascii="Times New Roman" w:hAnsi="Times New Roman" w:cs="Times New Roman"/>
          <w:b/>
        </w:rPr>
        <w:t>Zamawiający nie określa szczegółowych warunków w tym zakresie. Zamawiający wymaga, aby nie ponosił kosztów związanych z opłatami za energię bierną pojemnościową i indukcyjną.</w:t>
      </w:r>
    </w:p>
    <w:p w:rsidR="00F37C86" w:rsidRPr="00A21E21" w:rsidRDefault="001564CE" w:rsidP="00F37C86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 xml:space="preserve">Pytanie nr </w:t>
      </w:r>
      <w:r w:rsidR="00F37C86" w:rsidRPr="00A21E21">
        <w:rPr>
          <w:rFonts w:ascii="Times New Roman" w:hAnsi="Times New Roman" w:cs="Times New Roman"/>
        </w:rPr>
        <w:t>13</w:t>
      </w:r>
    </w:p>
    <w:p w:rsidR="00F37C86" w:rsidRPr="00A21E21" w:rsidRDefault="00F37C86" w:rsidP="00F37C86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Czy Zamawiający dopuści rozwiązanie, w którym do zmiany harmonogramu redukcji wymagany będzie programator dostarczony w ramach zamówienia? Programowanie będzie możliwe z poziomu szafki oświetleniowej za pomocą linii zasilającej.</w:t>
      </w:r>
    </w:p>
    <w:p w:rsidR="001564CE" w:rsidRPr="00A21E21" w:rsidRDefault="00F37C86" w:rsidP="00F37C86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 xml:space="preserve">Odpowiedź: </w:t>
      </w:r>
      <w:r w:rsidR="005C1B5D" w:rsidRPr="00A21E21">
        <w:rPr>
          <w:rFonts w:ascii="Times New Roman" w:hAnsi="Times New Roman" w:cs="Times New Roman"/>
          <w:b/>
        </w:rPr>
        <w:t xml:space="preserve">Zamawiający dopuszcza programowanie z poziomu szafki oświetleniowej za pomocą linii zasilającej. </w:t>
      </w:r>
    </w:p>
    <w:p w:rsidR="00AB4C7A" w:rsidRDefault="00AB4C7A" w:rsidP="00F37C86">
      <w:pPr>
        <w:jc w:val="both"/>
        <w:rPr>
          <w:rFonts w:ascii="Times New Roman" w:hAnsi="Times New Roman" w:cs="Times New Roman"/>
        </w:rPr>
      </w:pPr>
    </w:p>
    <w:p w:rsidR="001564CE" w:rsidRPr="00A21E21" w:rsidRDefault="001564CE" w:rsidP="00F37C86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14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W nawiązaniu do pkt. 8, Szczegółowy zakres wymagań dotyczący oprawy, Załącznika nr 9 do SIWZ cyt. „Oprawa musi posiadać dodatkowe zabezpieczenie przeciwprzepięciowe (chroniące elementy oprawy jak i sterownik) realizujące ochronę na poziomie 10kV/5kA. Zabezpieczenie po rozładowaniu energii przepięcia w zakresie do 10kV/5kA nie może ulec zniszczeniu, czy stracić właściwości zabezpieczających oprawę - oprawa musi pracować normalnie, bez konieczności wymiany tego zabezpieczenia” prosimy o wyjaśnienie</w:t>
      </w:r>
      <w:r w:rsidR="004C694B">
        <w:rPr>
          <w:rFonts w:ascii="Times New Roman" w:hAnsi="Times New Roman" w:cs="Times New Roman"/>
        </w:rPr>
        <w:t>,</w:t>
      </w:r>
      <w:r w:rsidRPr="00A21E21">
        <w:rPr>
          <w:rFonts w:ascii="Times New Roman" w:hAnsi="Times New Roman" w:cs="Times New Roman"/>
        </w:rPr>
        <w:t xml:space="preserve"> w jaki sposób ww. urządzenie będzie realizować odprowadzenie prądu wyładowczego dla opraw w II klasie ochronności, czyli bez podłączenia oprawy oświetleniowej do przewodu ochronnego?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W naszej ocenie wymaganie takiego zabezpieczenia dla opraw wykonanych w II klasie ochronności nie ma technicznego uzasadnienia i może ograniczać zasady uczciwej konkurencji.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lastRenderedPageBreak/>
        <w:t xml:space="preserve">Odpowiedź: </w:t>
      </w:r>
      <w:r w:rsidR="004D32E3" w:rsidRPr="00A21E21">
        <w:rPr>
          <w:rFonts w:ascii="Times New Roman" w:hAnsi="Times New Roman" w:cs="Times New Roman"/>
          <w:b/>
        </w:rPr>
        <w:t xml:space="preserve">Dodatkowe zabezpieczenie przeciwprzepięciowe jest ogólnodostępnym na rynku rozwiązaniem i jest dostarczane przez niezależnych producentów, niezwiązanych z konkretnym producentem opraw. Dodatkowe zabezpieczenie przeciwprzepięciowe jest bardzo ważnym elementem chroniącym oprawy energooszczędne typu LED przed wyładowaniami atmosferycznymi i innymi przepięciami na sieciach napowietrznych. Zamawiający potwierdził techniczną możliwość instalowania dodatkowego zabezpieczenie przeciwprzepięciowego w II klasie ochronności. 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15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Prosimy o doprecyzowanie</w:t>
      </w:r>
      <w:r w:rsidR="004C694B">
        <w:rPr>
          <w:rFonts w:ascii="Times New Roman" w:hAnsi="Times New Roman" w:cs="Times New Roman"/>
        </w:rPr>
        <w:t>,</w:t>
      </w:r>
      <w:r w:rsidRPr="00A21E21">
        <w:rPr>
          <w:rFonts w:ascii="Times New Roman" w:hAnsi="Times New Roman" w:cs="Times New Roman"/>
        </w:rPr>
        <w:t xml:space="preserve"> jaką trwałość wymaga się dla wspomnianego powyżej dodatkowego zabezpieczenia przeciwprzepięciowego, tzn. jaka jest dopuszczalna średnia liczba możliwych </w:t>
      </w:r>
      <w:proofErr w:type="spellStart"/>
      <w:r w:rsidRPr="00A21E21">
        <w:rPr>
          <w:rFonts w:ascii="Times New Roman" w:hAnsi="Times New Roman" w:cs="Times New Roman"/>
        </w:rPr>
        <w:t>zadziałań</w:t>
      </w:r>
      <w:proofErr w:type="spellEnd"/>
      <w:r w:rsidRPr="00A21E21">
        <w:rPr>
          <w:rFonts w:ascii="Times New Roman" w:hAnsi="Times New Roman" w:cs="Times New Roman"/>
        </w:rPr>
        <w:t xml:space="preserve"> przy danym prądzie wyładowczym?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 xml:space="preserve">Odpowiedź: Zamawiający wymaga, aby dodatkowe zabezpieczenie przeciwprzepięciowego miało trwałość równą trwałości oferowanych przez Wykonawcę opraw oświetleniowych LED.  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16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Prosimy o dopuszczenie opraw oświetleniowych wykonanych w I klasie ochronności przy zachowaniu wszystkich pozostałych parametrów i własności określonych w Opisie Przedmiotu Zamówienia.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 xml:space="preserve">Odpowiedź: </w:t>
      </w:r>
      <w:r w:rsidR="005C1B5D" w:rsidRPr="00A21E21">
        <w:rPr>
          <w:rFonts w:ascii="Times New Roman" w:hAnsi="Times New Roman" w:cs="Times New Roman"/>
          <w:b/>
        </w:rPr>
        <w:t>Zgodnie z wymaganiami PGE Dystrybucja Zamawiający nie dopuszcza opraw wykonanych w I klasie ochronności przeciwporażeniowej.</w:t>
      </w:r>
    </w:p>
    <w:p w:rsidR="00AB4C7A" w:rsidRDefault="00AB4C7A" w:rsidP="001564CE">
      <w:pPr>
        <w:jc w:val="both"/>
        <w:rPr>
          <w:rFonts w:ascii="Times New Roman" w:hAnsi="Times New Roman" w:cs="Times New Roman"/>
        </w:rPr>
      </w:pP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17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Czy wszystkie lampy mają zostać wyposażone w system zarządzania oświetleniem umożliwiający ich swobodną regulację oraz monitoring pracy?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 xml:space="preserve">Odpowiedź: </w:t>
      </w:r>
      <w:r w:rsidR="008C790D" w:rsidRPr="00A21E21">
        <w:rPr>
          <w:rFonts w:ascii="Times New Roman" w:hAnsi="Times New Roman" w:cs="Times New Roman"/>
          <w:b/>
        </w:rPr>
        <w:t xml:space="preserve">System zarządzania oświetleniem nie jest przedmiotem zamówienia. 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18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Czy w ramach wynagrodzenia Wykonawca ma przewidzieć koszty utrzymania systemu zarządzania oświetleniem przez okres 10 lat?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 xml:space="preserve">Odpowiedź: </w:t>
      </w:r>
      <w:r w:rsidR="008C790D" w:rsidRPr="00A21E21">
        <w:rPr>
          <w:rFonts w:ascii="Times New Roman" w:hAnsi="Times New Roman" w:cs="Times New Roman"/>
          <w:b/>
        </w:rPr>
        <w:t>System zarządzania oświetleniem nie jest przedmiotem zamówienia.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19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Czy do oferty należy załączyć tabelę „Załącznik do oferty - Szydłów - Modernizacja 595 lamp oświetlenia ulicznego w oparciu o zastosowanie energooszczędnych opraw typu LED – I etap (Zadanie nr 1 i 2)”?</w:t>
      </w:r>
    </w:p>
    <w:p w:rsidR="0082577C" w:rsidRPr="00A21E21" w:rsidRDefault="001564CE" w:rsidP="0082577C">
      <w:pPr>
        <w:jc w:val="both"/>
        <w:rPr>
          <w:rFonts w:ascii="Times New Roman" w:hAnsi="Times New Roman" w:cs="Times New Roman"/>
          <w:b/>
        </w:rPr>
      </w:pPr>
      <w:r w:rsidRPr="0076416E">
        <w:rPr>
          <w:rFonts w:ascii="Times New Roman" w:hAnsi="Times New Roman" w:cs="Times New Roman"/>
          <w:b/>
        </w:rPr>
        <w:lastRenderedPageBreak/>
        <w:t xml:space="preserve">Odpowiedź: </w:t>
      </w:r>
      <w:r w:rsidR="008C790D" w:rsidRPr="0076416E">
        <w:rPr>
          <w:rFonts w:ascii="Times New Roman" w:hAnsi="Times New Roman" w:cs="Times New Roman"/>
          <w:b/>
        </w:rPr>
        <w:t>Wykonawca jest zobowiązany do przyg</w:t>
      </w:r>
      <w:r w:rsidR="0082577C" w:rsidRPr="0076416E">
        <w:rPr>
          <w:rFonts w:ascii="Times New Roman" w:hAnsi="Times New Roman" w:cs="Times New Roman"/>
          <w:b/>
        </w:rPr>
        <w:t>otowania</w:t>
      </w:r>
      <w:r w:rsidR="008C790D" w:rsidRPr="0076416E">
        <w:rPr>
          <w:rFonts w:ascii="Times New Roman" w:hAnsi="Times New Roman" w:cs="Times New Roman"/>
          <w:b/>
        </w:rPr>
        <w:t xml:space="preserve"> obliczeń </w:t>
      </w:r>
      <w:r w:rsidR="0082577C" w:rsidRPr="0076416E">
        <w:rPr>
          <w:rFonts w:ascii="Times New Roman" w:hAnsi="Times New Roman" w:cs="Times New Roman"/>
          <w:b/>
        </w:rPr>
        <w:t xml:space="preserve">fotometrycznych </w:t>
      </w:r>
      <w:r w:rsidR="008C790D" w:rsidRPr="0076416E">
        <w:rPr>
          <w:rFonts w:ascii="Times New Roman" w:hAnsi="Times New Roman" w:cs="Times New Roman"/>
          <w:b/>
        </w:rPr>
        <w:t>przed złożeniem oferty</w:t>
      </w:r>
      <w:r w:rsidR="0082577C" w:rsidRPr="0076416E">
        <w:rPr>
          <w:rFonts w:ascii="Times New Roman" w:hAnsi="Times New Roman" w:cs="Times New Roman"/>
          <w:b/>
        </w:rPr>
        <w:t>, w celu sprawdzenia spełnienia warunków udziału w postępowaniu</w:t>
      </w:r>
      <w:r w:rsidR="008C790D" w:rsidRPr="0076416E">
        <w:rPr>
          <w:rFonts w:ascii="Times New Roman" w:hAnsi="Times New Roman" w:cs="Times New Roman"/>
          <w:b/>
        </w:rPr>
        <w:t xml:space="preserve">. Natomiast </w:t>
      </w:r>
      <w:r w:rsidR="0082577C" w:rsidRPr="0076416E">
        <w:rPr>
          <w:rFonts w:ascii="Times New Roman" w:hAnsi="Times New Roman" w:cs="Times New Roman"/>
          <w:b/>
        </w:rPr>
        <w:t>Wykonawca, którego oferta zostanie uznana za najkorzystniejszą, przed podpisaniem umowy zobowiązany jest do złożenia dokumentów wymienionych w SIWZ pkt. 23.3.</w:t>
      </w:r>
    </w:p>
    <w:p w:rsidR="00AB4C7A" w:rsidRDefault="00AB4C7A" w:rsidP="0082577C">
      <w:pPr>
        <w:jc w:val="both"/>
        <w:rPr>
          <w:rFonts w:ascii="Times New Roman" w:hAnsi="Times New Roman" w:cs="Times New Roman"/>
        </w:rPr>
      </w:pPr>
    </w:p>
    <w:p w:rsidR="001564CE" w:rsidRPr="00A21E21" w:rsidRDefault="001564CE" w:rsidP="0082577C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20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Czy do oferty należy także dołączyć obliczenia fotometryczne potwierdzające prawidłowy dobór lamp?</w:t>
      </w:r>
    </w:p>
    <w:p w:rsidR="004D32E3" w:rsidRPr="00A21E21" w:rsidRDefault="004D32E3" w:rsidP="004D32E3">
      <w:pPr>
        <w:jc w:val="both"/>
        <w:rPr>
          <w:rFonts w:ascii="Times New Roman" w:hAnsi="Times New Roman" w:cs="Times New Roman"/>
          <w:b/>
        </w:rPr>
      </w:pPr>
      <w:r w:rsidRPr="0076416E">
        <w:rPr>
          <w:rFonts w:ascii="Times New Roman" w:hAnsi="Times New Roman" w:cs="Times New Roman"/>
          <w:b/>
        </w:rPr>
        <w:t>Odpowiedź: Wykonawca jest zobowiązany do przygotowania obliczeń fotometrycznych przed złożeniem oferty, w celu sprawdzenia spełnienia warunków udziału w postępowaniu. Natomiast Wykonawca, którego oferta zostanie uznana za najkorzystniejszą, przed podpisaniem umowy zobowiązany jest do złożenia dokumentów wymienionych w SIWZ pkt. 23.3.</w:t>
      </w:r>
    </w:p>
    <w:p w:rsidR="004D32E3" w:rsidRPr="00A21E21" w:rsidRDefault="004D32E3" w:rsidP="001564CE">
      <w:pPr>
        <w:jc w:val="both"/>
        <w:rPr>
          <w:rFonts w:ascii="Times New Roman" w:hAnsi="Times New Roman" w:cs="Times New Roman"/>
        </w:rPr>
      </w:pP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21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Czy oferta ma zawierać koszt wykonania kompensacji biernej w skrzynkach przyłączeniowych?</w:t>
      </w:r>
    </w:p>
    <w:p w:rsidR="0082577C" w:rsidRPr="00A21E21" w:rsidRDefault="0082577C" w:rsidP="0082577C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 xml:space="preserve">Odpowiedź: Zamawiający nie określa szczegółowych warunków w tym zakresie. Zamawiający wymaga, aby nie ponosił kosztów związanych z opłatami za energię bierną pojemnościową i indukcyjną. Sposób realizacji tego wymagania pozostawia w gestii Wykonawcy. 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Pytanie nr 22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</w:rPr>
      </w:pPr>
      <w:r w:rsidRPr="00A21E21">
        <w:rPr>
          <w:rFonts w:ascii="Times New Roman" w:hAnsi="Times New Roman" w:cs="Times New Roman"/>
        </w:rPr>
        <w:t>Prosimy o potwierdzenie, że oferta ma nie zawierać dodatkowego oświetlenia przejść dla pieszych, skrzyżowań. (Zakres wymiany oświetlenia jest 1:1)</w:t>
      </w:r>
    </w:p>
    <w:p w:rsidR="001564CE" w:rsidRPr="00A21E21" w:rsidRDefault="001564CE" w:rsidP="001564CE">
      <w:pPr>
        <w:jc w:val="both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>Odpowiedź: Zamawiający</w:t>
      </w:r>
      <w:r w:rsidR="005C1B5D" w:rsidRPr="00A21E21">
        <w:rPr>
          <w:rFonts w:ascii="Times New Roman" w:hAnsi="Times New Roman" w:cs="Times New Roman"/>
          <w:b/>
        </w:rPr>
        <w:t xml:space="preserve"> potwierdza, że oferta ma nie zawierać dodatkowego oświetlenia przejść dla pieszych, skrzyżowań.</w:t>
      </w:r>
    </w:p>
    <w:p w:rsidR="001564CE" w:rsidRDefault="001564CE" w:rsidP="001564CE">
      <w:pPr>
        <w:jc w:val="both"/>
        <w:rPr>
          <w:rFonts w:ascii="Times New Roman" w:hAnsi="Times New Roman" w:cs="Times New Roman"/>
        </w:rPr>
      </w:pPr>
    </w:p>
    <w:p w:rsidR="00AB4C7A" w:rsidRPr="00A21E21" w:rsidRDefault="00AB4C7A" w:rsidP="00AB4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nr 23</w:t>
      </w:r>
    </w:p>
    <w:p w:rsidR="00AB4C7A" w:rsidRDefault="00AB4C7A" w:rsidP="00AB4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wyniesieniem 39 układów pomiarowych proszę o schematy wykonania skrzynek PPE, gdyż nie zostały umieszczone wytyczne, co mają zawierać. Potrzebuje konkretyzacji do wyceny.</w:t>
      </w:r>
    </w:p>
    <w:p w:rsidR="00AB4C7A" w:rsidRDefault="00AB4C7A" w:rsidP="001564CE">
      <w:pPr>
        <w:jc w:val="both"/>
        <w:rPr>
          <w:rFonts w:ascii="Times New Roman" w:hAnsi="Times New Roman" w:cs="Times New Roman"/>
        </w:rPr>
      </w:pPr>
    </w:p>
    <w:p w:rsidR="00E16D4D" w:rsidRPr="00A21E21" w:rsidRDefault="00E16D4D" w:rsidP="00E16D4D">
      <w:pPr>
        <w:jc w:val="both"/>
        <w:rPr>
          <w:rFonts w:ascii="Times New Roman" w:hAnsi="Times New Roman" w:cs="Times New Roman"/>
        </w:rPr>
      </w:pPr>
      <w:r w:rsidRPr="0076416E">
        <w:rPr>
          <w:rFonts w:ascii="Times New Roman" w:hAnsi="Times New Roman" w:cs="Times New Roman"/>
          <w:b/>
        </w:rPr>
        <w:t>Odpowiedź: Zamawiający wprowadza zmianę w Przedmiocie Zamówienia i rezygnuje z: „dostawy i montażu poza obszar szaf stacji transformatorowych 39 szafek oświetleniowych dostosowanych do montażu układów pomiarowych wraz z układami sterowania oświetleniem”. Zamawiający załącza do SIWZ aktualną wersję przedmiaru i kopię warunków modernizacji oświetlenia ulicznego wydanych przez PGE Dystrybucja.</w:t>
      </w:r>
    </w:p>
    <w:p w:rsidR="0076416E" w:rsidRDefault="0076416E" w:rsidP="001564CE">
      <w:pPr>
        <w:jc w:val="both"/>
        <w:rPr>
          <w:rFonts w:ascii="Times New Roman" w:hAnsi="Times New Roman" w:cs="Times New Roman"/>
          <w:color w:val="FF0000"/>
        </w:rPr>
      </w:pPr>
    </w:p>
    <w:p w:rsidR="0076416E" w:rsidRPr="0076416E" w:rsidRDefault="0076416E" w:rsidP="0076416E">
      <w:pPr>
        <w:jc w:val="both"/>
        <w:rPr>
          <w:rFonts w:ascii="Times New Roman" w:hAnsi="Times New Roman" w:cs="Times New Roman"/>
          <w:b/>
          <w:color w:val="000000"/>
        </w:rPr>
      </w:pPr>
      <w:r w:rsidRPr="0076416E">
        <w:rPr>
          <w:rFonts w:ascii="Times New Roman" w:hAnsi="Times New Roman" w:cs="Times New Roman"/>
          <w:b/>
          <w:color w:val="000000"/>
        </w:rPr>
        <w:lastRenderedPageBreak/>
        <w:t>W związku ze zmianą warunku udziału w postępowaniu w zakresie osób, które będą uczestniczyć w wykonywaniu Zamówienia. Aktualnie obowiązujący termin składania i otwarcia ofert to 04.02.2019 r., w związku z czym Zamawiający modyfikuje:</w:t>
      </w:r>
    </w:p>
    <w:p w:rsidR="0076416E" w:rsidRPr="0076416E" w:rsidRDefault="0076416E" w:rsidP="0076416E">
      <w:pPr>
        <w:jc w:val="both"/>
        <w:rPr>
          <w:rFonts w:ascii="Times New Roman" w:hAnsi="Times New Roman" w:cs="Times New Roman"/>
          <w:b/>
          <w:color w:val="000000"/>
        </w:rPr>
      </w:pPr>
    </w:p>
    <w:p w:rsidR="0076416E" w:rsidRPr="0076416E" w:rsidRDefault="0076416E" w:rsidP="0076416E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b/>
        </w:rPr>
      </w:pPr>
      <w:r w:rsidRPr="0076416E">
        <w:rPr>
          <w:rFonts w:ascii="Times New Roman" w:hAnsi="Times New Roman"/>
          <w:b/>
        </w:rPr>
        <w:t>treść pkt. 19.</w:t>
      </w:r>
      <w:r>
        <w:rPr>
          <w:rFonts w:ascii="Times New Roman" w:hAnsi="Times New Roman"/>
          <w:b/>
        </w:rPr>
        <w:t>5</w:t>
      </w:r>
      <w:r w:rsidRPr="0076416E">
        <w:rPr>
          <w:rFonts w:ascii="Times New Roman" w:hAnsi="Times New Roman"/>
          <w:b/>
        </w:rPr>
        <w:t xml:space="preserve"> SIWZ, który po modyfikacji przyjmuje brzmienie:</w:t>
      </w:r>
    </w:p>
    <w:p w:rsidR="0076416E" w:rsidRPr="0076416E" w:rsidRDefault="0076416E" w:rsidP="0076416E">
      <w:pPr>
        <w:pStyle w:val="Akapitzlist"/>
        <w:spacing w:after="120"/>
        <w:ind w:left="426"/>
        <w:jc w:val="both"/>
        <w:rPr>
          <w:rFonts w:ascii="Times New Roman" w:eastAsia="Times New Roman" w:hAnsi="Times New Roman" w:cs="Times New Roman"/>
        </w:rPr>
      </w:pPr>
      <w:r w:rsidRPr="0076416E">
        <w:rPr>
          <w:rFonts w:ascii="Times New Roman" w:eastAsia="Times New Roman" w:hAnsi="Times New Roman" w:cs="Times New Roman"/>
        </w:rPr>
        <w:t>19.</w:t>
      </w:r>
      <w:r>
        <w:rPr>
          <w:rFonts w:ascii="Times New Roman" w:eastAsia="Times New Roman" w:hAnsi="Times New Roman" w:cs="Times New Roman"/>
        </w:rPr>
        <w:t>5</w:t>
      </w:r>
      <w:r w:rsidRPr="0076416E">
        <w:rPr>
          <w:rFonts w:ascii="Times New Roman" w:eastAsia="Times New Roman" w:hAnsi="Times New Roman" w:cs="Times New Roman"/>
        </w:rPr>
        <w:t xml:space="preserve"> Na kopercie oferty należy zamieścić następujące informacje:</w:t>
      </w:r>
    </w:p>
    <w:p w:rsidR="0076416E" w:rsidRPr="0076416E" w:rsidRDefault="0076416E" w:rsidP="0076416E">
      <w:pPr>
        <w:pStyle w:val="Akapitzlist"/>
        <w:spacing w:after="120"/>
        <w:ind w:left="426"/>
        <w:jc w:val="both"/>
        <w:rPr>
          <w:rFonts w:ascii="Times New Roman" w:eastAsia="Times New Roman" w:hAnsi="Times New Roman" w:cs="Times New Roman"/>
        </w:rPr>
      </w:pPr>
    </w:p>
    <w:p w:rsidR="0076416E" w:rsidRPr="0076416E" w:rsidRDefault="0076416E" w:rsidP="0076416E">
      <w:pPr>
        <w:spacing w:after="120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76416E">
        <w:rPr>
          <w:rFonts w:ascii="Times New Roman" w:hAnsi="Times New Roman" w:cs="Times New Roman"/>
          <w:b/>
        </w:rPr>
        <w:t>„</w:t>
      </w:r>
      <w:r w:rsidRPr="0076416E">
        <w:rPr>
          <w:rFonts w:ascii="Times New Roman" w:hAnsi="Times New Roman" w:cs="Times New Roman"/>
          <w:b/>
        </w:rPr>
        <w:t>Modernizacja lamp oświetlenia ulicznego w oparciu o zastosowanie energooszczędnych opraw typu LED</w:t>
      </w:r>
      <w:r w:rsidRPr="0076416E">
        <w:rPr>
          <w:rFonts w:ascii="Times New Roman" w:eastAsia="Times New Roman" w:hAnsi="Times New Roman" w:cs="Times New Roman"/>
          <w:b/>
          <w:lang w:eastAsia="x-none"/>
        </w:rPr>
        <w:t>”</w:t>
      </w:r>
    </w:p>
    <w:p w:rsidR="0076416E" w:rsidRPr="0076416E" w:rsidRDefault="0076416E" w:rsidP="0076416E">
      <w:pPr>
        <w:tabs>
          <w:tab w:val="num" w:pos="993"/>
          <w:tab w:val="left" w:pos="4608"/>
        </w:tabs>
        <w:jc w:val="center"/>
        <w:rPr>
          <w:rFonts w:ascii="Times New Roman" w:eastAsia="Batang" w:hAnsi="Times New Roman" w:cs="Times New Roman"/>
          <w:b/>
          <w:bCs/>
          <w:lang w:eastAsia="x-none"/>
        </w:rPr>
      </w:pPr>
      <w:r>
        <w:rPr>
          <w:rFonts w:ascii="Times New Roman" w:eastAsia="Batang" w:hAnsi="Times New Roman" w:cs="Times New Roman"/>
          <w:b/>
          <w:bCs/>
          <w:lang w:eastAsia="x-none"/>
        </w:rPr>
        <w:t>11</w:t>
      </w:r>
      <w:r w:rsidRPr="0076416E">
        <w:rPr>
          <w:rFonts w:ascii="Times New Roman" w:eastAsia="Batang" w:hAnsi="Times New Roman" w:cs="Times New Roman"/>
          <w:b/>
          <w:bCs/>
          <w:lang w:eastAsia="x-none"/>
        </w:rPr>
        <w:t>.02.2019</w:t>
      </w:r>
      <w:r w:rsidRPr="0076416E">
        <w:rPr>
          <w:rFonts w:ascii="Times New Roman" w:eastAsia="Batang" w:hAnsi="Times New Roman" w:cs="Times New Roman"/>
          <w:b/>
          <w:bCs/>
          <w:lang w:val="x-none" w:eastAsia="x-none"/>
        </w:rPr>
        <w:t xml:space="preserve"> r. godz.</w:t>
      </w:r>
      <w:r w:rsidRPr="0076416E">
        <w:rPr>
          <w:rFonts w:ascii="Times New Roman" w:eastAsia="Batang" w:hAnsi="Times New Roman" w:cs="Times New Roman"/>
          <w:b/>
          <w:bCs/>
          <w:lang w:eastAsia="x-none"/>
        </w:rPr>
        <w:t xml:space="preserve"> </w:t>
      </w:r>
      <w:r>
        <w:rPr>
          <w:rFonts w:ascii="Times New Roman" w:eastAsia="Batang" w:hAnsi="Times New Roman" w:cs="Times New Roman"/>
          <w:b/>
          <w:bCs/>
          <w:lang w:eastAsia="x-none"/>
        </w:rPr>
        <w:t>09</w:t>
      </w:r>
      <w:r w:rsidRPr="0076416E">
        <w:rPr>
          <w:rFonts w:ascii="Times New Roman" w:eastAsia="Batang" w:hAnsi="Times New Roman" w:cs="Times New Roman"/>
          <w:b/>
          <w:bCs/>
          <w:lang w:eastAsia="x-none"/>
        </w:rPr>
        <w:t>:</w:t>
      </w:r>
      <w:r>
        <w:rPr>
          <w:rFonts w:ascii="Times New Roman" w:eastAsia="Batang" w:hAnsi="Times New Roman" w:cs="Times New Roman"/>
          <w:b/>
          <w:bCs/>
          <w:lang w:eastAsia="x-none"/>
        </w:rPr>
        <w:t>15</w:t>
      </w:r>
      <w:r w:rsidRPr="0076416E">
        <w:rPr>
          <w:rFonts w:ascii="Times New Roman" w:eastAsia="Batang" w:hAnsi="Times New Roman" w:cs="Times New Roman"/>
          <w:b/>
          <w:bCs/>
          <w:lang w:val="x-none" w:eastAsia="x-none"/>
        </w:rPr>
        <w:t>”.</w:t>
      </w:r>
    </w:p>
    <w:p w:rsidR="0076416E" w:rsidRPr="0076416E" w:rsidRDefault="0076416E" w:rsidP="0076416E">
      <w:pPr>
        <w:pStyle w:val="Tekstpodstawowy"/>
        <w:tabs>
          <w:tab w:val="left" w:pos="993"/>
        </w:tabs>
        <w:ind w:left="993" w:hanging="567"/>
        <w:jc w:val="center"/>
        <w:rPr>
          <w:sz w:val="22"/>
          <w:szCs w:val="22"/>
        </w:rPr>
      </w:pPr>
    </w:p>
    <w:p w:rsidR="0076416E" w:rsidRPr="0076416E" w:rsidRDefault="0076416E" w:rsidP="0076416E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b/>
        </w:rPr>
      </w:pPr>
      <w:r w:rsidRPr="0076416E">
        <w:rPr>
          <w:rFonts w:ascii="Times New Roman" w:hAnsi="Times New Roman"/>
          <w:b/>
        </w:rPr>
        <w:t>treść pkt. 20.1 SIWZ, który po modyfikacji przyjmuje brzmienie:</w:t>
      </w:r>
    </w:p>
    <w:p w:rsidR="0076416E" w:rsidRPr="0076416E" w:rsidRDefault="0076416E" w:rsidP="0076416E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76416E">
        <w:rPr>
          <w:sz w:val="22"/>
          <w:szCs w:val="22"/>
        </w:rPr>
        <w:t xml:space="preserve">Ofertę należy </w:t>
      </w:r>
      <w:r w:rsidRPr="0076416E">
        <w:rPr>
          <w:sz w:val="22"/>
          <w:szCs w:val="22"/>
          <w:lang w:val="x-none" w:eastAsia="x-none"/>
        </w:rPr>
        <w:t xml:space="preserve">złożyć w siedzibie Zamawiającego </w:t>
      </w:r>
      <w:r w:rsidRPr="0076416E">
        <w:rPr>
          <w:sz w:val="22"/>
          <w:szCs w:val="22"/>
          <w:lang w:eastAsia="x-none"/>
        </w:rPr>
        <w:t xml:space="preserve">(sekretariat) </w:t>
      </w:r>
      <w:r w:rsidRPr="0076416E">
        <w:rPr>
          <w:sz w:val="22"/>
          <w:szCs w:val="22"/>
          <w:lang w:val="x-none" w:eastAsia="x-none"/>
        </w:rPr>
        <w:t>–</w:t>
      </w:r>
      <w:r w:rsidRPr="0076416E">
        <w:rPr>
          <w:sz w:val="22"/>
          <w:szCs w:val="22"/>
          <w:lang w:eastAsia="x-none"/>
        </w:rPr>
        <w:t xml:space="preserve"> </w:t>
      </w:r>
      <w:r w:rsidRPr="0076416E">
        <w:rPr>
          <w:sz w:val="22"/>
          <w:szCs w:val="22"/>
          <w:lang w:val="x-none" w:eastAsia="x-none"/>
        </w:rPr>
        <w:t>w terminie do dnia</w:t>
      </w:r>
      <w:r w:rsidRPr="0076416E">
        <w:rPr>
          <w:rFonts w:eastAsia="Batang"/>
          <w:sz w:val="22"/>
          <w:szCs w:val="22"/>
          <w:lang w:val="x-none" w:eastAsia="x-none"/>
        </w:rPr>
        <w:t xml:space="preserve"> </w:t>
      </w:r>
      <w:r>
        <w:rPr>
          <w:b/>
          <w:bCs/>
          <w:sz w:val="22"/>
          <w:szCs w:val="22"/>
        </w:rPr>
        <w:t>11</w:t>
      </w:r>
      <w:r w:rsidRPr="0076416E">
        <w:rPr>
          <w:b/>
          <w:bCs/>
          <w:sz w:val="22"/>
          <w:szCs w:val="22"/>
        </w:rPr>
        <w:t>.02.2019  r.</w:t>
      </w:r>
      <w:r w:rsidRPr="0076416E">
        <w:rPr>
          <w:sz w:val="22"/>
          <w:szCs w:val="22"/>
        </w:rPr>
        <w:t> </w:t>
      </w:r>
      <w:r w:rsidRPr="0076416E">
        <w:rPr>
          <w:b/>
          <w:sz w:val="22"/>
          <w:szCs w:val="22"/>
        </w:rPr>
        <w:t xml:space="preserve">do godz. </w:t>
      </w:r>
      <w:r>
        <w:rPr>
          <w:b/>
          <w:sz w:val="22"/>
          <w:szCs w:val="22"/>
        </w:rPr>
        <w:t>09</w:t>
      </w:r>
      <w:r w:rsidRPr="0076416E">
        <w:rPr>
          <w:b/>
          <w:sz w:val="22"/>
          <w:szCs w:val="22"/>
        </w:rPr>
        <w:t>:00</w:t>
      </w:r>
    </w:p>
    <w:p w:rsidR="0076416E" w:rsidRPr="0076416E" w:rsidRDefault="0076416E" w:rsidP="0076416E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b/>
        </w:rPr>
      </w:pPr>
      <w:r w:rsidRPr="0076416E">
        <w:rPr>
          <w:rFonts w:ascii="Times New Roman" w:hAnsi="Times New Roman"/>
          <w:b/>
        </w:rPr>
        <w:t>treść pkt. 21.1 SIWZ, który po modyfikacji przyjmuje brzmienie:</w:t>
      </w:r>
    </w:p>
    <w:p w:rsidR="0076416E" w:rsidRPr="0076416E" w:rsidRDefault="0076416E" w:rsidP="0076416E">
      <w:pPr>
        <w:numPr>
          <w:ilvl w:val="1"/>
          <w:numId w:val="0"/>
        </w:numPr>
        <w:tabs>
          <w:tab w:val="num" w:pos="993"/>
        </w:tabs>
        <w:spacing w:after="120"/>
        <w:ind w:left="993" w:hanging="567"/>
        <w:jc w:val="both"/>
        <w:rPr>
          <w:rFonts w:ascii="Times New Roman" w:eastAsia="Times New Roman" w:hAnsi="Times New Roman" w:cs="Times New Roman"/>
          <w:lang w:eastAsia="x-none"/>
        </w:rPr>
      </w:pPr>
      <w:r w:rsidRPr="0076416E">
        <w:rPr>
          <w:rFonts w:ascii="Times New Roman" w:eastAsia="Batang" w:hAnsi="Times New Roman" w:cs="Times New Roman"/>
        </w:rPr>
        <w:t>21.1</w:t>
      </w:r>
      <w:r w:rsidRPr="0076416E">
        <w:rPr>
          <w:rFonts w:ascii="Times New Roman" w:eastAsia="Batang" w:hAnsi="Times New Roman" w:cs="Times New Roman"/>
        </w:rPr>
        <w:tab/>
      </w:r>
      <w:r w:rsidRPr="0076416E">
        <w:rPr>
          <w:rFonts w:ascii="Times New Roman" w:hAnsi="Times New Roman" w:cs="Times New Roman"/>
        </w:rPr>
        <w:t xml:space="preserve">Oferty zostaną otwarte w siedzibie Zamawiającego w miejscu składania ofert w dniu </w:t>
      </w:r>
      <w:r>
        <w:rPr>
          <w:rFonts w:ascii="Times New Roman" w:eastAsia="Batang" w:hAnsi="Times New Roman" w:cs="Times New Roman"/>
          <w:b/>
          <w:bCs/>
        </w:rPr>
        <w:t>11</w:t>
      </w:r>
      <w:r w:rsidRPr="0076416E">
        <w:rPr>
          <w:rFonts w:ascii="Times New Roman" w:eastAsia="Batang" w:hAnsi="Times New Roman" w:cs="Times New Roman"/>
          <w:b/>
          <w:bCs/>
        </w:rPr>
        <w:t>.02.2019 r. </w:t>
      </w:r>
      <w:r w:rsidRPr="0076416E">
        <w:rPr>
          <w:rFonts w:ascii="Times New Roman" w:hAnsi="Times New Roman" w:cs="Times New Roman"/>
        </w:rPr>
        <w:t xml:space="preserve">godz. </w:t>
      </w:r>
      <w:r w:rsidRPr="0076416E">
        <w:rPr>
          <w:rFonts w:ascii="Times New Roman" w:hAnsi="Times New Roman" w:cs="Times New Roman"/>
          <w:b/>
        </w:rPr>
        <w:t>09:15</w:t>
      </w:r>
      <w:r w:rsidRPr="0076416E">
        <w:rPr>
          <w:rFonts w:ascii="Times New Roman" w:eastAsia="Times New Roman" w:hAnsi="Times New Roman" w:cs="Times New Roman"/>
          <w:b/>
          <w:lang w:eastAsia="x-none"/>
        </w:rPr>
        <w:t>.</w:t>
      </w:r>
    </w:p>
    <w:p w:rsidR="0076416E" w:rsidRDefault="0076416E" w:rsidP="001564CE">
      <w:pPr>
        <w:jc w:val="both"/>
        <w:rPr>
          <w:rFonts w:ascii="Times New Roman" w:hAnsi="Times New Roman" w:cs="Times New Roman"/>
          <w:b/>
        </w:rPr>
      </w:pPr>
    </w:p>
    <w:p w:rsidR="0076416E" w:rsidRPr="0076416E" w:rsidRDefault="0076416E" w:rsidP="001564CE">
      <w:pPr>
        <w:jc w:val="both"/>
        <w:rPr>
          <w:rFonts w:ascii="Times New Roman" w:hAnsi="Times New Roman" w:cs="Times New Roman"/>
          <w:b/>
        </w:rPr>
      </w:pPr>
      <w:r w:rsidRPr="0076416E">
        <w:rPr>
          <w:rFonts w:ascii="Times New Roman" w:hAnsi="Times New Roman" w:cs="Times New Roman"/>
          <w:b/>
        </w:rPr>
        <w:t>Ponadto Zamawiający dokonuje modyfikacji załącznika nr 7 do SIWZ – wzór umowy, obowiązująca treść załącznika została zamieszczona na stronie internetowej w dniu 30.01.2019.</w:t>
      </w:r>
    </w:p>
    <w:sectPr w:rsidR="0076416E" w:rsidRPr="0076416E" w:rsidSect="00A21E21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02" w:rsidRDefault="000E0102" w:rsidP="00A21E21">
      <w:pPr>
        <w:spacing w:after="0" w:line="240" w:lineRule="auto"/>
      </w:pPr>
      <w:r>
        <w:separator/>
      </w:r>
    </w:p>
  </w:endnote>
  <w:endnote w:type="continuationSeparator" w:id="0">
    <w:p w:rsidR="000E0102" w:rsidRDefault="000E0102" w:rsidP="00A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01507448"/>
      <w:docPartObj>
        <w:docPartGallery w:val="Page Numbers (Bottom of Page)"/>
        <w:docPartUnique/>
      </w:docPartObj>
    </w:sdtPr>
    <w:sdtEndPr/>
    <w:sdtContent>
      <w:p w:rsidR="00A21E21" w:rsidRPr="00A21E21" w:rsidRDefault="00A21E21">
        <w:pPr>
          <w:pStyle w:val="Stopka"/>
          <w:jc w:val="right"/>
          <w:rPr>
            <w:sz w:val="20"/>
            <w:szCs w:val="20"/>
          </w:rPr>
        </w:pPr>
        <w:r w:rsidRPr="00A21E21">
          <w:rPr>
            <w:sz w:val="20"/>
            <w:szCs w:val="20"/>
          </w:rPr>
          <w:fldChar w:fldCharType="begin"/>
        </w:r>
        <w:r w:rsidRPr="00A21E21">
          <w:rPr>
            <w:sz w:val="20"/>
            <w:szCs w:val="20"/>
          </w:rPr>
          <w:instrText>PAGE   \* MERGEFORMAT</w:instrText>
        </w:r>
        <w:r w:rsidRPr="00A21E21">
          <w:rPr>
            <w:sz w:val="20"/>
            <w:szCs w:val="20"/>
          </w:rPr>
          <w:fldChar w:fldCharType="separate"/>
        </w:r>
        <w:r w:rsidR="00F10E59">
          <w:rPr>
            <w:noProof/>
            <w:sz w:val="20"/>
            <w:szCs w:val="20"/>
          </w:rPr>
          <w:t>9</w:t>
        </w:r>
        <w:r w:rsidRPr="00A21E21">
          <w:rPr>
            <w:sz w:val="20"/>
            <w:szCs w:val="20"/>
          </w:rP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02" w:rsidRDefault="000E0102" w:rsidP="00A21E21">
      <w:pPr>
        <w:spacing w:after="0" w:line="240" w:lineRule="auto"/>
      </w:pPr>
      <w:r>
        <w:separator/>
      </w:r>
    </w:p>
  </w:footnote>
  <w:footnote w:type="continuationSeparator" w:id="0">
    <w:p w:rsidR="000E0102" w:rsidRDefault="000E0102" w:rsidP="00A2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21" w:rsidRDefault="00A21E21" w:rsidP="00A21E21">
    <w:pPr>
      <w:pStyle w:val="Nagwek"/>
      <w:pBdr>
        <w:bottom w:val="single" w:sz="4" w:space="1" w:color="auto"/>
      </w:pBdr>
      <w:ind w:right="360"/>
      <w:rPr>
        <w:b/>
        <w:bCs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21" w:rsidRDefault="00A21E21" w:rsidP="00A21E21">
    <w:pPr>
      <w:pStyle w:val="Nagwek"/>
      <w:pBdr>
        <w:bottom w:val="single" w:sz="4" w:space="1" w:color="auto"/>
      </w:pBdr>
      <w:ind w:right="360"/>
      <w:rPr>
        <w:noProof/>
      </w:rPr>
    </w:pPr>
    <w:r>
      <w:rPr>
        <w:noProof/>
      </w:rPr>
      <w:drawing>
        <wp:inline distT="0" distB="0" distL="0" distR="0" wp14:anchorId="590476F4" wp14:editId="1B54664E">
          <wp:extent cx="1304925" cy="542925"/>
          <wp:effectExtent l="0" t="0" r="9525" b="9525"/>
          <wp:docPr id="4" name="Obraz 4" descr="Opis: 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0FE574E3" wp14:editId="70C1E4EE">
          <wp:extent cx="1152525" cy="542925"/>
          <wp:effectExtent l="0" t="0" r="9525" b="9525"/>
          <wp:docPr id="5" name="Obraz 5" descr="Opis: Opis: 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59786EB4" wp14:editId="7C3BCD1F">
          <wp:extent cx="1781175" cy="542925"/>
          <wp:effectExtent l="0" t="0" r="9525" b="9525"/>
          <wp:docPr id="6" name="Obraz 6" descr="Opis: Opis: 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Opis: 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E21" w:rsidRDefault="00A21E21" w:rsidP="00A21E21">
    <w:pPr>
      <w:pStyle w:val="Nagwek"/>
      <w:pBdr>
        <w:bottom w:val="single" w:sz="4" w:space="1" w:color="auto"/>
      </w:pBdr>
      <w:ind w:right="360"/>
      <w:rPr>
        <w:b/>
        <w:bCs/>
        <w:i/>
        <w:iCs/>
        <w:sz w:val="20"/>
      </w:rPr>
    </w:pPr>
  </w:p>
  <w:p w:rsidR="00A21E21" w:rsidRPr="00A21E21" w:rsidRDefault="00A21E21" w:rsidP="00A21E21">
    <w:pPr>
      <w:pStyle w:val="Nagwek"/>
      <w:pBdr>
        <w:bottom w:val="single" w:sz="4" w:space="1" w:color="auto"/>
      </w:pBdr>
      <w:ind w:right="360"/>
      <w:rPr>
        <w:bCs/>
        <w:i/>
        <w:iCs/>
        <w:sz w:val="20"/>
      </w:rPr>
    </w:pPr>
    <w:r>
      <w:rPr>
        <w:bCs/>
        <w:i/>
        <w:iCs/>
        <w:sz w:val="20"/>
      </w:rPr>
      <w:t>IGP.II.271.01.2019</w:t>
    </w:r>
  </w:p>
  <w:p w:rsidR="00A21E21" w:rsidRPr="00A21E21" w:rsidRDefault="00A21E21" w:rsidP="00A21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46"/>
    <w:rsid w:val="00067CF5"/>
    <w:rsid w:val="000C4ED5"/>
    <w:rsid w:val="000E0102"/>
    <w:rsid w:val="001564CE"/>
    <w:rsid w:val="002B0A14"/>
    <w:rsid w:val="003304F3"/>
    <w:rsid w:val="004201E4"/>
    <w:rsid w:val="00476746"/>
    <w:rsid w:val="004C694B"/>
    <w:rsid w:val="004D32E3"/>
    <w:rsid w:val="005C1B5D"/>
    <w:rsid w:val="006D719F"/>
    <w:rsid w:val="0076416E"/>
    <w:rsid w:val="007D766A"/>
    <w:rsid w:val="0082577C"/>
    <w:rsid w:val="008C790D"/>
    <w:rsid w:val="00A21E21"/>
    <w:rsid w:val="00AB4C7A"/>
    <w:rsid w:val="00AD3B3D"/>
    <w:rsid w:val="00BA0C06"/>
    <w:rsid w:val="00C04292"/>
    <w:rsid w:val="00C80C39"/>
    <w:rsid w:val="00E079F0"/>
    <w:rsid w:val="00E16D4D"/>
    <w:rsid w:val="00F10E59"/>
    <w:rsid w:val="00F3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5A67"/>
  <w15:docId w15:val="{9B1468CD-0C6E-4282-B36E-E552DC6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D719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21E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21E21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21E21"/>
  </w:style>
  <w:style w:type="paragraph" w:styleId="Nagwek">
    <w:name w:val="header"/>
    <w:basedOn w:val="Normalny"/>
    <w:link w:val="NagwekZnak"/>
    <w:unhideWhenUsed/>
    <w:rsid w:val="00A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1E21"/>
  </w:style>
  <w:style w:type="paragraph" w:styleId="Stopka">
    <w:name w:val="footer"/>
    <w:basedOn w:val="Normalny"/>
    <w:link w:val="StopkaZnak"/>
    <w:uiPriority w:val="99"/>
    <w:unhideWhenUsed/>
    <w:rsid w:val="00A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21"/>
  </w:style>
  <w:style w:type="paragraph" w:styleId="Tekstdymka">
    <w:name w:val="Balloon Text"/>
    <w:basedOn w:val="Normalny"/>
    <w:link w:val="TekstdymkaZnak"/>
    <w:uiPriority w:val="99"/>
    <w:semiHidden/>
    <w:unhideWhenUsed/>
    <w:rsid w:val="00A2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64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6416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99"/>
    <w:qFormat/>
    <w:rsid w:val="007641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3312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</dc:creator>
  <cp:keywords/>
  <dc:description/>
  <cp:lastModifiedBy>TM</cp:lastModifiedBy>
  <cp:revision>15</cp:revision>
  <cp:lastPrinted>2019-01-30T10:20:00Z</cp:lastPrinted>
  <dcterms:created xsi:type="dcterms:W3CDTF">2019-01-29T07:58:00Z</dcterms:created>
  <dcterms:modified xsi:type="dcterms:W3CDTF">2019-01-30T11:32:00Z</dcterms:modified>
</cp:coreProperties>
</file>