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DECF" w14:textId="2DB9AFDD" w:rsidR="00190A80" w:rsidRPr="00542F12" w:rsidRDefault="00E90C2F" w:rsidP="00542F12">
      <w:pPr>
        <w:rPr>
          <w:sz w:val="22"/>
          <w:szCs w:val="22"/>
          <w:lang w:eastAsia="en-US"/>
        </w:rPr>
      </w:pPr>
      <w:r>
        <w:rPr>
          <w:sz w:val="22"/>
          <w:szCs w:val="22"/>
        </w:rPr>
        <w:t xml:space="preserve">                                                                                            </w:t>
      </w:r>
      <w:r w:rsidR="00F63C29">
        <w:rPr>
          <w:iCs/>
          <w:sz w:val="22"/>
          <w:szCs w:val="22"/>
        </w:rPr>
        <w:t>Załącznik nr 5</w:t>
      </w:r>
      <w:r w:rsidR="00190A80" w:rsidRPr="00783D8E">
        <w:rPr>
          <w:iCs/>
          <w:sz w:val="22"/>
          <w:szCs w:val="22"/>
        </w:rPr>
        <w:t xml:space="preserve"> do zaproszenia do składania ofert</w:t>
      </w:r>
    </w:p>
    <w:p w14:paraId="35EC7AB6" w14:textId="4C2C7195" w:rsidR="00767A32" w:rsidRDefault="00767A32" w:rsidP="00767A32">
      <w:pPr>
        <w:rPr>
          <w:sz w:val="22"/>
          <w:szCs w:val="22"/>
          <w:lang w:eastAsia="pl-PL"/>
        </w:rPr>
      </w:pPr>
    </w:p>
    <w:p w14:paraId="07F5A022" w14:textId="645A2FC0" w:rsidR="00D66CB6" w:rsidRPr="00D66CB6" w:rsidRDefault="00767A32" w:rsidP="00D66CB6">
      <w:pPr>
        <w:spacing w:line="276" w:lineRule="auto"/>
        <w:contextualSpacing/>
        <w:jc w:val="center"/>
        <w:rPr>
          <w:i/>
          <w:sz w:val="22"/>
          <w:szCs w:val="22"/>
        </w:rPr>
      </w:pPr>
      <w:r>
        <w:rPr>
          <w:lang w:eastAsia="pl-PL"/>
        </w:rPr>
        <w:tab/>
      </w:r>
      <w:r w:rsidR="00D66CB6" w:rsidRPr="00D66CB6">
        <w:rPr>
          <w:sz w:val="22"/>
          <w:szCs w:val="22"/>
        </w:rPr>
        <w:t>UMOWA NR ……</w:t>
      </w:r>
      <w:r w:rsidR="007312C0">
        <w:rPr>
          <w:sz w:val="22"/>
          <w:szCs w:val="22"/>
        </w:rPr>
        <w:t xml:space="preserve">………. </w:t>
      </w:r>
      <w:r w:rsidR="00D66CB6" w:rsidRPr="00D66CB6">
        <w:rPr>
          <w:i/>
          <w:sz w:val="22"/>
          <w:szCs w:val="22"/>
        </w:rPr>
        <w:t>WZÓR</w:t>
      </w:r>
    </w:p>
    <w:p w14:paraId="750CE049" w14:textId="77777777" w:rsidR="00D66CB6" w:rsidRPr="00D66CB6" w:rsidRDefault="00D66CB6" w:rsidP="00D66CB6">
      <w:pPr>
        <w:spacing w:line="276" w:lineRule="auto"/>
        <w:contextualSpacing/>
        <w:jc w:val="center"/>
        <w:rPr>
          <w:sz w:val="22"/>
          <w:szCs w:val="22"/>
        </w:rPr>
      </w:pPr>
    </w:p>
    <w:p w14:paraId="0A05499B" w14:textId="4CAE6170" w:rsidR="00D66CB6" w:rsidRPr="00D66CB6" w:rsidRDefault="00D66CB6" w:rsidP="00D66CB6">
      <w:pPr>
        <w:spacing w:line="276" w:lineRule="auto"/>
        <w:contextualSpacing/>
        <w:rPr>
          <w:sz w:val="22"/>
          <w:szCs w:val="22"/>
        </w:rPr>
      </w:pPr>
      <w:r w:rsidRPr="00D66CB6">
        <w:rPr>
          <w:sz w:val="22"/>
          <w:szCs w:val="22"/>
        </w:rPr>
        <w:t>zawarta w dniu ………………</w:t>
      </w:r>
      <w:proofErr w:type="gramStart"/>
      <w:r w:rsidR="007312C0">
        <w:rPr>
          <w:sz w:val="22"/>
          <w:szCs w:val="22"/>
        </w:rPr>
        <w:t>…….</w:t>
      </w:r>
      <w:proofErr w:type="gramEnd"/>
      <w:r w:rsidR="007312C0">
        <w:rPr>
          <w:sz w:val="22"/>
          <w:szCs w:val="22"/>
        </w:rPr>
        <w:t>.</w:t>
      </w:r>
      <w:r w:rsidRPr="00D66CB6">
        <w:rPr>
          <w:sz w:val="22"/>
          <w:szCs w:val="22"/>
        </w:rPr>
        <w:t xml:space="preserve">….. r. w </w:t>
      </w:r>
      <w:r w:rsidR="007312C0">
        <w:rPr>
          <w:sz w:val="22"/>
          <w:szCs w:val="22"/>
        </w:rPr>
        <w:t>………………</w:t>
      </w:r>
      <w:proofErr w:type="gramStart"/>
      <w:r w:rsidR="007312C0">
        <w:rPr>
          <w:sz w:val="22"/>
          <w:szCs w:val="22"/>
        </w:rPr>
        <w:t>…….</w:t>
      </w:r>
      <w:proofErr w:type="gramEnd"/>
      <w:r w:rsidR="007312C0">
        <w:rPr>
          <w:sz w:val="22"/>
          <w:szCs w:val="22"/>
        </w:rPr>
        <w:t xml:space="preserve">. </w:t>
      </w:r>
      <w:r w:rsidRPr="00D66CB6">
        <w:rPr>
          <w:sz w:val="22"/>
          <w:szCs w:val="22"/>
        </w:rPr>
        <w:t>pomiędzy:</w:t>
      </w:r>
    </w:p>
    <w:p w14:paraId="19826F40" w14:textId="77777777" w:rsidR="007312C0" w:rsidRPr="007312C0" w:rsidRDefault="007312C0" w:rsidP="007312C0">
      <w:pPr>
        <w:suppressAutoHyphens w:val="0"/>
        <w:autoSpaceDE w:val="0"/>
        <w:autoSpaceDN w:val="0"/>
        <w:adjustRightInd w:val="0"/>
        <w:spacing w:line="276" w:lineRule="auto"/>
        <w:contextualSpacing/>
        <w:jc w:val="both"/>
        <w:rPr>
          <w:rFonts w:eastAsia="Tahoma"/>
          <w:b/>
          <w:sz w:val="22"/>
          <w:szCs w:val="22"/>
        </w:rPr>
      </w:pPr>
      <w:r w:rsidRPr="007312C0">
        <w:rPr>
          <w:rFonts w:eastAsia="Tahoma"/>
          <w:b/>
          <w:sz w:val="22"/>
          <w:szCs w:val="22"/>
        </w:rPr>
        <w:t>Ochotnicza Straż Pożarna w Solcu, Solec 21, 28-225 Szydłów, NIP 866 15 93 159, REGON 292426646, KRS 0000067250</w:t>
      </w:r>
    </w:p>
    <w:p w14:paraId="07E5872B" w14:textId="3BF29F86" w:rsidR="00D66CB6" w:rsidRPr="00D66CB6" w:rsidRDefault="00D66CB6" w:rsidP="00D66CB6">
      <w:pPr>
        <w:contextualSpacing/>
        <w:jc w:val="both"/>
        <w:rPr>
          <w:rFonts w:eastAsia="Tahoma"/>
          <w:b/>
          <w:bCs/>
          <w:sz w:val="22"/>
          <w:szCs w:val="22"/>
        </w:rPr>
      </w:pPr>
      <w:r w:rsidRPr="00D66CB6">
        <w:rPr>
          <w:sz w:val="22"/>
          <w:szCs w:val="22"/>
        </w:rPr>
        <w:t>zwaną dalej Zamawiającym, reprezentowaną przez:</w:t>
      </w:r>
    </w:p>
    <w:p w14:paraId="0B7F3785" w14:textId="4E78C9ED" w:rsidR="00D66CB6" w:rsidRPr="00D66CB6" w:rsidRDefault="00633D07" w:rsidP="00D66CB6">
      <w:pPr>
        <w:spacing w:line="276" w:lineRule="auto"/>
        <w:contextualSpacing/>
        <w:rPr>
          <w:sz w:val="22"/>
          <w:szCs w:val="22"/>
          <w:lang w:eastAsia="pl-PL"/>
        </w:rPr>
      </w:pPr>
      <w:r>
        <w:rPr>
          <w:sz w:val="22"/>
          <w:szCs w:val="22"/>
          <w:lang w:eastAsia="pl-PL"/>
        </w:rPr>
        <w:t xml:space="preserve">Prezesa </w:t>
      </w:r>
      <w:r w:rsidR="00D66CB6" w:rsidRPr="00D66CB6">
        <w:rPr>
          <w:sz w:val="22"/>
          <w:szCs w:val="22"/>
          <w:lang w:eastAsia="pl-PL"/>
        </w:rPr>
        <w:t>-</w:t>
      </w:r>
      <w:r>
        <w:rPr>
          <w:sz w:val="22"/>
          <w:szCs w:val="22"/>
          <w:lang w:eastAsia="pl-PL"/>
        </w:rPr>
        <w:t xml:space="preserve"> ………………………………………</w:t>
      </w:r>
      <w:proofErr w:type="gramStart"/>
      <w:r>
        <w:rPr>
          <w:sz w:val="22"/>
          <w:szCs w:val="22"/>
          <w:lang w:eastAsia="pl-PL"/>
        </w:rPr>
        <w:t>…….</w:t>
      </w:r>
      <w:proofErr w:type="gramEnd"/>
      <w:r>
        <w:rPr>
          <w:sz w:val="22"/>
          <w:szCs w:val="22"/>
          <w:lang w:eastAsia="pl-PL"/>
        </w:rPr>
        <w:t>.</w:t>
      </w:r>
      <w:r w:rsidR="00D66CB6" w:rsidRPr="00D66CB6">
        <w:rPr>
          <w:sz w:val="22"/>
          <w:szCs w:val="22"/>
          <w:lang w:eastAsia="pl-PL"/>
        </w:rPr>
        <w:t xml:space="preserve">, </w:t>
      </w:r>
    </w:p>
    <w:p w14:paraId="1342B1A0" w14:textId="068AC48D" w:rsidR="00633D07" w:rsidRPr="00D66CB6" w:rsidRDefault="00D66CB6" w:rsidP="00D66CB6">
      <w:pPr>
        <w:spacing w:line="276" w:lineRule="auto"/>
        <w:contextualSpacing/>
        <w:rPr>
          <w:sz w:val="22"/>
          <w:szCs w:val="22"/>
          <w:lang w:eastAsia="pl-PL"/>
        </w:rPr>
      </w:pPr>
      <w:r w:rsidRPr="00D66CB6">
        <w:rPr>
          <w:sz w:val="22"/>
          <w:szCs w:val="22"/>
          <w:lang w:eastAsia="pl-PL"/>
        </w:rPr>
        <w:t>Skarbnika -</w:t>
      </w:r>
      <w:r w:rsidR="00633D07">
        <w:rPr>
          <w:sz w:val="22"/>
          <w:szCs w:val="22"/>
          <w:lang w:eastAsia="pl-PL"/>
        </w:rPr>
        <w:t xml:space="preserve"> ………………………………………</w:t>
      </w:r>
      <w:proofErr w:type="gramStart"/>
      <w:r w:rsidR="00633D07">
        <w:rPr>
          <w:sz w:val="22"/>
          <w:szCs w:val="22"/>
          <w:lang w:eastAsia="pl-PL"/>
        </w:rPr>
        <w:t>…….</w:t>
      </w:r>
      <w:proofErr w:type="gramEnd"/>
      <w:r w:rsidR="00633D07">
        <w:rPr>
          <w:sz w:val="22"/>
          <w:szCs w:val="22"/>
          <w:lang w:eastAsia="pl-PL"/>
        </w:rPr>
        <w:t>.</w:t>
      </w:r>
      <w:r w:rsidR="00633D07" w:rsidRPr="00D66CB6">
        <w:rPr>
          <w:sz w:val="22"/>
          <w:szCs w:val="22"/>
          <w:lang w:eastAsia="pl-PL"/>
        </w:rPr>
        <w:t>,</w:t>
      </w:r>
    </w:p>
    <w:p w14:paraId="4815B8AE" w14:textId="77777777" w:rsidR="00D66CB6" w:rsidRPr="00D66CB6" w:rsidRDefault="00D66CB6" w:rsidP="00D66CB6">
      <w:pPr>
        <w:spacing w:line="276" w:lineRule="auto"/>
        <w:contextualSpacing/>
        <w:rPr>
          <w:sz w:val="22"/>
          <w:szCs w:val="22"/>
        </w:rPr>
      </w:pPr>
      <w:r w:rsidRPr="00D66CB6">
        <w:rPr>
          <w:sz w:val="22"/>
          <w:szCs w:val="22"/>
        </w:rPr>
        <w:t xml:space="preserve">a  </w:t>
      </w:r>
      <w:r w:rsidRPr="00D66CB6">
        <w:rPr>
          <w:sz w:val="22"/>
          <w:szCs w:val="22"/>
        </w:rPr>
        <w:tab/>
      </w:r>
    </w:p>
    <w:p w14:paraId="045AB82B" w14:textId="60D77E4C" w:rsidR="00D66CB6" w:rsidRPr="00D66CB6" w:rsidRDefault="00633D07" w:rsidP="00D66CB6">
      <w:pPr>
        <w:spacing w:line="276" w:lineRule="auto"/>
        <w:contextualSpacing/>
        <w:rPr>
          <w:sz w:val="22"/>
          <w:szCs w:val="22"/>
        </w:rPr>
      </w:pPr>
      <w:r>
        <w:rPr>
          <w:sz w:val="22"/>
          <w:szCs w:val="22"/>
        </w:rPr>
        <w:t>…………………………………………………………………………………………………………….</w:t>
      </w:r>
      <w:r w:rsidR="00D66CB6" w:rsidRPr="00D66CB6">
        <w:rPr>
          <w:sz w:val="22"/>
          <w:szCs w:val="22"/>
        </w:rPr>
        <w:t xml:space="preserve">…, </w:t>
      </w:r>
    </w:p>
    <w:p w14:paraId="2757EBA4" w14:textId="77777777" w:rsidR="00D66CB6" w:rsidRPr="00D66CB6" w:rsidRDefault="00D66CB6" w:rsidP="00D66CB6">
      <w:pPr>
        <w:spacing w:line="276" w:lineRule="auto"/>
        <w:contextualSpacing/>
        <w:rPr>
          <w:sz w:val="22"/>
          <w:szCs w:val="22"/>
        </w:rPr>
      </w:pPr>
      <w:r w:rsidRPr="00D66CB6">
        <w:rPr>
          <w:sz w:val="22"/>
          <w:szCs w:val="22"/>
        </w:rPr>
        <w:t xml:space="preserve">zwanym dalej Wykonawcą, reprezentowanym przez: </w:t>
      </w:r>
    </w:p>
    <w:p w14:paraId="72F7B7E2" w14:textId="579D7B7E" w:rsidR="00D66CB6" w:rsidRPr="00D66CB6" w:rsidRDefault="00D66CB6" w:rsidP="00D66CB6">
      <w:pPr>
        <w:pStyle w:val="Tekstpodstawowy3"/>
        <w:spacing w:line="276" w:lineRule="auto"/>
        <w:contextualSpacing/>
        <w:rPr>
          <w:sz w:val="22"/>
          <w:szCs w:val="22"/>
        </w:rPr>
      </w:pPr>
      <w:r w:rsidRPr="00D66CB6">
        <w:rPr>
          <w:sz w:val="22"/>
          <w:szCs w:val="22"/>
        </w:rPr>
        <w:t>…</w:t>
      </w:r>
      <w:r w:rsidR="00633D07">
        <w:rPr>
          <w:sz w:val="22"/>
          <w:szCs w:val="22"/>
        </w:rPr>
        <w:t>……………………………………………………………..</w:t>
      </w:r>
      <w:r w:rsidRPr="00D66CB6">
        <w:rPr>
          <w:sz w:val="22"/>
          <w:szCs w:val="22"/>
        </w:rPr>
        <w:t>.</w:t>
      </w:r>
      <w:r w:rsidR="00633D07">
        <w:rPr>
          <w:sz w:val="22"/>
          <w:szCs w:val="22"/>
        </w:rPr>
        <w:t>,</w:t>
      </w:r>
    </w:p>
    <w:p w14:paraId="245659FB" w14:textId="63B1F106" w:rsidR="00D66CB6" w:rsidRPr="00633D07" w:rsidRDefault="00D66CB6" w:rsidP="00633D07">
      <w:pPr>
        <w:shd w:val="clear" w:color="auto" w:fill="FFFFFF"/>
        <w:spacing w:line="276" w:lineRule="auto"/>
        <w:contextualSpacing/>
        <w:jc w:val="both"/>
        <w:rPr>
          <w:sz w:val="22"/>
          <w:szCs w:val="22"/>
        </w:rPr>
      </w:pPr>
      <w:r w:rsidRPr="00D66CB6">
        <w:rPr>
          <w:sz w:val="22"/>
          <w:szCs w:val="22"/>
        </w:rPr>
        <w:t>na podstawie, dokonanego przez Zamawiającego, wyboru Wykonawcy, po przeprowadzonym</w:t>
      </w:r>
      <w:r w:rsidR="00633D07">
        <w:rPr>
          <w:sz w:val="22"/>
          <w:szCs w:val="22"/>
        </w:rPr>
        <w:t xml:space="preserve">, </w:t>
      </w:r>
      <w:r w:rsidRPr="00D66CB6">
        <w:rPr>
          <w:sz w:val="22"/>
          <w:szCs w:val="22"/>
        </w:rPr>
        <w:t xml:space="preserve">zaproszeniu do składania ofert, </w:t>
      </w:r>
      <w:r w:rsidR="00E437C8" w:rsidRPr="00633D07">
        <w:rPr>
          <w:sz w:val="22"/>
          <w:szCs w:val="22"/>
        </w:rPr>
        <w:t xml:space="preserve">przez podmiot, który nie jest zobowiązany do stosowania ustawy z dnia 11 września 2019 r. - Prawo zamówień publicznych </w:t>
      </w:r>
      <w:r w:rsidR="00E437C8" w:rsidRPr="002B2F26">
        <w:rPr>
          <w:color w:val="000000" w:themeColor="text1"/>
          <w:sz w:val="20"/>
          <w:szCs w:val="20"/>
        </w:rPr>
        <w:t>(</w:t>
      </w:r>
      <w:proofErr w:type="spellStart"/>
      <w:r w:rsidR="002B2F26" w:rsidRPr="002B2F26">
        <w:rPr>
          <w:color w:val="000000" w:themeColor="text1"/>
          <w:sz w:val="20"/>
          <w:szCs w:val="20"/>
        </w:rPr>
        <w:t>t.j</w:t>
      </w:r>
      <w:proofErr w:type="spellEnd"/>
      <w:r w:rsidR="002B2F26" w:rsidRPr="002B2F26">
        <w:rPr>
          <w:color w:val="000000" w:themeColor="text1"/>
          <w:sz w:val="20"/>
          <w:szCs w:val="20"/>
        </w:rPr>
        <w:t xml:space="preserve">. Dz. U. z 2022 r. poz. 1710 z </w:t>
      </w:r>
      <w:proofErr w:type="spellStart"/>
      <w:r w:rsidR="002B2F26" w:rsidRPr="002B2F26">
        <w:rPr>
          <w:color w:val="000000" w:themeColor="text1"/>
          <w:sz w:val="20"/>
          <w:szCs w:val="20"/>
        </w:rPr>
        <w:t>późn</w:t>
      </w:r>
      <w:proofErr w:type="spellEnd"/>
      <w:r w:rsidR="002B2F26" w:rsidRPr="002B2F26">
        <w:rPr>
          <w:color w:val="000000" w:themeColor="text1"/>
          <w:sz w:val="20"/>
          <w:szCs w:val="20"/>
        </w:rPr>
        <w:t>. zm.</w:t>
      </w:r>
      <w:r w:rsidR="00E437C8" w:rsidRPr="002B2F26">
        <w:rPr>
          <w:color w:val="000000" w:themeColor="text1"/>
          <w:sz w:val="20"/>
          <w:szCs w:val="20"/>
        </w:rPr>
        <w:t>),</w:t>
      </w:r>
      <w:r w:rsidR="00E437C8" w:rsidRPr="002B2F26">
        <w:rPr>
          <w:color w:val="000000" w:themeColor="text1"/>
          <w:sz w:val="22"/>
          <w:szCs w:val="22"/>
        </w:rPr>
        <w:t xml:space="preserve"> </w:t>
      </w:r>
      <w:r w:rsidR="00633D07" w:rsidRPr="00633D07">
        <w:rPr>
          <w:sz w:val="22"/>
          <w:szCs w:val="22"/>
        </w:rPr>
        <w:t xml:space="preserve">na zadanie pn. </w:t>
      </w:r>
      <w:r w:rsidR="00633D07" w:rsidRPr="00633D07">
        <w:rPr>
          <w:b/>
          <w:bCs/>
          <w:sz w:val="22"/>
          <w:szCs w:val="22"/>
        </w:rPr>
        <w:t>„Przebudowa budynku OSP  w Solcu z funkcją świetlicy wiejskiej”</w:t>
      </w:r>
      <w:r w:rsidR="00633D07" w:rsidRPr="00633D07">
        <w:rPr>
          <w:sz w:val="22"/>
          <w:szCs w:val="22"/>
        </w:rPr>
        <w:t xml:space="preserve"> realizowane w ramach poddziałania „Wsparcie na wdrażanie operacji w ramach strategii rozwoju lokalnego kierowanego przez społeczność” w ramach działania „Wsparcie dla rozwoju lokalnego w ramach inicjatywy LEADER” objętego Programem Rozwoju Obszarów Wiejskich na lata 2014-2020, zgodnie z ustawą z dnia 20 lutego 2015 r. </w:t>
      </w:r>
      <w:r w:rsidR="00633D07">
        <w:rPr>
          <w:sz w:val="22"/>
          <w:szCs w:val="22"/>
        </w:rPr>
        <w:br/>
      </w:r>
      <w:r w:rsidR="00633D07" w:rsidRPr="00633D07">
        <w:rPr>
          <w:sz w:val="22"/>
          <w:szCs w:val="22"/>
        </w:rPr>
        <w:t>o wspieraniu rozwoju obszarów wiejskich z udziałem środków Europejskiego Funduszu Rolnego na rzecz Rozwoju Obszarów Wiejskich w ramach Programu Rozwoju Obszarów Wiejskich na lata 2014-2020 (</w:t>
      </w:r>
      <w:proofErr w:type="spellStart"/>
      <w:r w:rsidR="00633D07" w:rsidRPr="00633D07">
        <w:rPr>
          <w:sz w:val="22"/>
          <w:szCs w:val="22"/>
        </w:rPr>
        <w:t>t.j</w:t>
      </w:r>
      <w:proofErr w:type="spellEnd"/>
      <w:r w:rsidR="00633D07" w:rsidRPr="00633D07">
        <w:rPr>
          <w:sz w:val="22"/>
          <w:szCs w:val="22"/>
        </w:rPr>
        <w:t xml:space="preserve">. Dz. U. z 2022 r. poz. 2422 z </w:t>
      </w:r>
      <w:proofErr w:type="spellStart"/>
      <w:r w:rsidR="00633D07" w:rsidRPr="00633D07">
        <w:rPr>
          <w:sz w:val="22"/>
          <w:szCs w:val="22"/>
        </w:rPr>
        <w:t>późn</w:t>
      </w:r>
      <w:proofErr w:type="spellEnd"/>
      <w:r w:rsidR="00633D07" w:rsidRPr="00633D07">
        <w:rPr>
          <w:sz w:val="22"/>
          <w:szCs w:val="22"/>
        </w:rPr>
        <w:t>. zm.),</w:t>
      </w:r>
      <w:r w:rsidR="00633D07">
        <w:rPr>
          <w:sz w:val="22"/>
          <w:szCs w:val="22"/>
        </w:rPr>
        <w:t xml:space="preserve"> </w:t>
      </w:r>
      <w:r w:rsidRPr="00D66CB6">
        <w:rPr>
          <w:sz w:val="22"/>
          <w:szCs w:val="22"/>
        </w:rPr>
        <w:t>została zawarta umowa o następującej treści:</w:t>
      </w:r>
    </w:p>
    <w:p w14:paraId="1FC6B5D9" w14:textId="77777777" w:rsidR="00D66CB6" w:rsidRPr="00D66CB6" w:rsidRDefault="00D66CB6" w:rsidP="00D66CB6">
      <w:pPr>
        <w:spacing w:line="276" w:lineRule="auto"/>
        <w:contextualSpacing/>
        <w:jc w:val="both"/>
        <w:rPr>
          <w:sz w:val="22"/>
          <w:szCs w:val="22"/>
        </w:rPr>
      </w:pPr>
    </w:p>
    <w:p w14:paraId="6F26CD22" w14:textId="0F79AC96" w:rsidR="00866178" w:rsidRPr="00D66CB6" w:rsidRDefault="00D66CB6" w:rsidP="00E92927">
      <w:pPr>
        <w:spacing w:after="120" w:line="276" w:lineRule="auto"/>
        <w:jc w:val="center"/>
        <w:rPr>
          <w:bCs/>
          <w:sz w:val="22"/>
          <w:szCs w:val="22"/>
        </w:rPr>
      </w:pPr>
      <w:r w:rsidRPr="00D66CB6">
        <w:rPr>
          <w:bCs/>
          <w:sz w:val="22"/>
          <w:szCs w:val="22"/>
        </w:rPr>
        <w:t>§ 1</w:t>
      </w:r>
    </w:p>
    <w:p w14:paraId="7C6BBCBE" w14:textId="4FA8E87A" w:rsidR="00633D07" w:rsidRPr="008545FF" w:rsidRDefault="00D66CB6">
      <w:pPr>
        <w:pStyle w:val="Akapitzlist"/>
        <w:numPr>
          <w:ilvl w:val="0"/>
          <w:numId w:val="34"/>
        </w:numPr>
        <w:autoSpaceDE w:val="0"/>
        <w:autoSpaceDN w:val="0"/>
        <w:adjustRightInd w:val="0"/>
        <w:spacing w:after="120" w:line="276" w:lineRule="auto"/>
        <w:ind w:left="284" w:hanging="284"/>
        <w:jc w:val="both"/>
        <w:rPr>
          <w:bCs/>
          <w:sz w:val="22"/>
          <w:szCs w:val="22"/>
        </w:rPr>
      </w:pPr>
      <w:r w:rsidRPr="00D66CB6">
        <w:rPr>
          <w:bCs/>
          <w:sz w:val="22"/>
          <w:szCs w:val="22"/>
        </w:rPr>
        <w:t xml:space="preserve">Zamawiający zleca, a Wykonawca przyjmuje do realizacji </w:t>
      </w:r>
      <w:r w:rsidR="008545FF">
        <w:rPr>
          <w:bCs/>
          <w:sz w:val="22"/>
          <w:szCs w:val="22"/>
        </w:rPr>
        <w:t xml:space="preserve">przedmiot umowy, którym są </w:t>
      </w:r>
      <w:r w:rsidR="00633D07" w:rsidRPr="008545FF">
        <w:rPr>
          <w:rFonts w:eastAsia="Tahoma"/>
          <w:bCs/>
          <w:sz w:val="22"/>
          <w:szCs w:val="22"/>
        </w:rPr>
        <w:t xml:space="preserve">roboty budowlane określone w dokumentacji projektowej, specyfikacji technicznej wykonania i odbioru robót budowlanych </w:t>
      </w:r>
      <w:r w:rsidR="00633D07" w:rsidRPr="008545FF">
        <w:rPr>
          <w:bCs/>
          <w:sz w:val="22"/>
          <w:szCs w:val="22"/>
        </w:rPr>
        <w:t xml:space="preserve">zadania pn. </w:t>
      </w:r>
      <w:r w:rsidR="00633D07" w:rsidRPr="008545FF">
        <w:rPr>
          <w:b/>
          <w:bCs/>
          <w:sz w:val="22"/>
          <w:szCs w:val="22"/>
        </w:rPr>
        <w:t>„</w:t>
      </w:r>
      <w:r w:rsidR="00633D07" w:rsidRPr="008545FF">
        <w:rPr>
          <w:b/>
          <w:sz w:val="22"/>
          <w:szCs w:val="22"/>
        </w:rPr>
        <w:t>Przebudowa budynku OSP w Solcu z funkcją świetlicy</w:t>
      </w:r>
      <w:r w:rsidR="008545FF">
        <w:rPr>
          <w:b/>
          <w:sz w:val="22"/>
          <w:szCs w:val="22"/>
        </w:rPr>
        <w:t xml:space="preserve"> </w:t>
      </w:r>
      <w:r w:rsidR="00633D07" w:rsidRPr="008545FF">
        <w:rPr>
          <w:b/>
          <w:sz w:val="22"/>
          <w:szCs w:val="22"/>
        </w:rPr>
        <w:t>wiejskiej”</w:t>
      </w:r>
      <w:r w:rsidR="00633D07" w:rsidRPr="008545FF">
        <w:rPr>
          <w:rFonts w:eastAsia="Tahoma"/>
          <w:bCs/>
          <w:sz w:val="22"/>
          <w:szCs w:val="22"/>
        </w:rPr>
        <w:t xml:space="preserve">, a w szczególności obejmujące wykonanie następujących zakresów robót: </w:t>
      </w:r>
    </w:p>
    <w:p w14:paraId="4C34CEBE"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 xml:space="preserve">roboty rozbiórkowe, </w:t>
      </w:r>
    </w:p>
    <w:p w14:paraId="20EC2378"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wykonanie wieńca, ścianek attykowych,</w:t>
      </w:r>
    </w:p>
    <w:p w14:paraId="1E198145"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 xml:space="preserve">wykonanie drewnianej konstrukcji dachowej wraz z pokryciem, </w:t>
      </w:r>
    </w:p>
    <w:p w14:paraId="53810344"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odgruzowanie i podmurowanie kominów wentylacyjnych,</w:t>
      </w:r>
    </w:p>
    <w:p w14:paraId="17672152"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wykonanie instalacji odgromowej,</w:t>
      </w:r>
    </w:p>
    <w:p w14:paraId="6A76038E"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roboty związane z wykonaniem iniekcji fundamentów i drenażu opaskowego wokół budynku,</w:t>
      </w:r>
    </w:p>
    <w:p w14:paraId="4C734457"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 xml:space="preserve">wykonanie przyłączy wodnego i kanalizacyjnego, </w:t>
      </w:r>
    </w:p>
    <w:p w14:paraId="7D118AB4"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 xml:space="preserve">wykonanie zbiornika bezodpływowego, </w:t>
      </w:r>
    </w:p>
    <w:p w14:paraId="25031813"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wykonanie podkładów pod posadzkowych,</w:t>
      </w:r>
    </w:p>
    <w:p w14:paraId="02BF4DF9"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wymurowanie ścianek działowych, zamurowanie otworów, wykucie nowych otworów,</w:t>
      </w:r>
    </w:p>
    <w:p w14:paraId="001EFE5C"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izolacja termiczna posadzek, wylewka cementowa zbrojona, wykonanie instalacji wodnej pod posadzkowej,</w:t>
      </w:r>
    </w:p>
    <w:p w14:paraId="4010CC0B"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montaż stolarki okiennej i drzwiowej zewnętrznej, montaż parapetów wewnętrznych,</w:t>
      </w:r>
    </w:p>
    <w:p w14:paraId="5F708A72"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wykonanie elewacji budynku, podbitki, parapetów zewnętrznych, rur spustowych, wykonanie napisu, montaż tablicy informacyjnej, ponowny montaż syreny,</w:t>
      </w:r>
    </w:p>
    <w:p w14:paraId="7B7C19CB"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 xml:space="preserve">wykonanie robót związanych z wykonaniem p/t instalacji elektrycznej, instalacji </w:t>
      </w:r>
      <w:proofErr w:type="spellStart"/>
      <w:r w:rsidRPr="00783D8E">
        <w:rPr>
          <w:rFonts w:eastAsia="Tahoma"/>
          <w:bCs/>
          <w:sz w:val="22"/>
          <w:szCs w:val="22"/>
        </w:rPr>
        <w:t>wod-kan</w:t>
      </w:r>
      <w:proofErr w:type="spellEnd"/>
      <w:r w:rsidRPr="00783D8E">
        <w:rPr>
          <w:rFonts w:eastAsia="Tahoma"/>
          <w:bCs/>
          <w:sz w:val="22"/>
          <w:szCs w:val="22"/>
        </w:rPr>
        <w:t xml:space="preserve">, </w:t>
      </w:r>
    </w:p>
    <w:p w14:paraId="62F66D8A"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odgrzybienie i osuszenie ścian,</w:t>
      </w:r>
    </w:p>
    <w:p w14:paraId="22D53D72"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wykonanie tynków gipsowych,</w:t>
      </w:r>
    </w:p>
    <w:p w14:paraId="69A310FC"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lastRenderedPageBreak/>
        <w:t>montaż stolarki wewnętrznej,</w:t>
      </w:r>
    </w:p>
    <w:p w14:paraId="2FCF73D5"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montaż stropu podwieszanego wraz z jego izolacją termiczną,</w:t>
      </w:r>
    </w:p>
    <w:p w14:paraId="449B7584"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wykonanie posadzek z gresu, położenie glazury w sanitariacie i przy zlewie w aneksie kuchennym,</w:t>
      </w:r>
    </w:p>
    <w:p w14:paraId="1AF81934"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malowanie pomieszczeń,</w:t>
      </w:r>
    </w:p>
    <w:p w14:paraId="3AEBA7F9"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biały montaż, montaż osprzętu elektrycznego i lamp,</w:t>
      </w:r>
    </w:p>
    <w:p w14:paraId="7D97CB41" w14:textId="77777777" w:rsidR="00633D07" w:rsidRPr="00783D8E" w:rsidRDefault="00633D07">
      <w:pPr>
        <w:pStyle w:val="Akapitzlist"/>
        <w:numPr>
          <w:ilvl w:val="0"/>
          <w:numId w:val="1"/>
        </w:numPr>
        <w:suppressAutoHyphens w:val="0"/>
        <w:autoSpaceDE w:val="0"/>
        <w:autoSpaceDN w:val="0"/>
        <w:adjustRightInd w:val="0"/>
        <w:spacing w:line="276" w:lineRule="auto"/>
        <w:jc w:val="both"/>
        <w:rPr>
          <w:rFonts w:eastAsia="Tahoma"/>
          <w:bCs/>
          <w:sz w:val="22"/>
          <w:szCs w:val="22"/>
        </w:rPr>
      </w:pPr>
      <w:r w:rsidRPr="00783D8E">
        <w:rPr>
          <w:rFonts w:eastAsia="Tahoma"/>
          <w:bCs/>
          <w:sz w:val="22"/>
          <w:szCs w:val="22"/>
        </w:rPr>
        <w:t>roboty związane z wykonaniem zagospodarowania terenu,</w:t>
      </w:r>
    </w:p>
    <w:p w14:paraId="1C947212" w14:textId="21409BC8" w:rsidR="00633D07" w:rsidRDefault="00633D07" w:rsidP="00AE177A">
      <w:pPr>
        <w:suppressAutoHyphens w:val="0"/>
        <w:autoSpaceDE w:val="0"/>
        <w:autoSpaceDN w:val="0"/>
        <w:adjustRightInd w:val="0"/>
        <w:spacing w:line="276" w:lineRule="auto"/>
        <w:ind w:left="360"/>
        <w:contextualSpacing/>
        <w:jc w:val="both"/>
        <w:rPr>
          <w:rFonts w:eastAsia="Tahoma"/>
          <w:bCs/>
          <w:sz w:val="22"/>
          <w:szCs w:val="22"/>
        </w:rPr>
      </w:pPr>
      <w:r w:rsidRPr="00783D8E">
        <w:rPr>
          <w:rFonts w:eastAsia="Tahoma"/>
          <w:bCs/>
          <w:sz w:val="22"/>
          <w:szCs w:val="22"/>
        </w:rPr>
        <w:t>określonych w przedmiarze robót</w:t>
      </w:r>
      <w:r w:rsidR="00F67691">
        <w:rPr>
          <w:rFonts w:eastAsia="Tahoma"/>
          <w:bCs/>
          <w:sz w:val="22"/>
          <w:szCs w:val="22"/>
        </w:rPr>
        <w:t>.</w:t>
      </w:r>
    </w:p>
    <w:p w14:paraId="46A50F36" w14:textId="6D319391" w:rsidR="00F67691" w:rsidRPr="00C10DA3" w:rsidRDefault="00F67691" w:rsidP="00AE177A">
      <w:pPr>
        <w:suppressAutoHyphens w:val="0"/>
        <w:autoSpaceDE w:val="0"/>
        <w:autoSpaceDN w:val="0"/>
        <w:adjustRightInd w:val="0"/>
        <w:spacing w:line="276" w:lineRule="auto"/>
        <w:ind w:left="360"/>
        <w:contextualSpacing/>
        <w:jc w:val="both"/>
        <w:rPr>
          <w:rFonts w:eastAsia="Tahoma"/>
          <w:bCs/>
          <w:sz w:val="22"/>
          <w:szCs w:val="22"/>
        </w:rPr>
      </w:pPr>
      <w:r w:rsidRPr="00F67691">
        <w:rPr>
          <w:rFonts w:eastAsia="Tahoma"/>
          <w:bCs/>
          <w:sz w:val="22"/>
          <w:szCs w:val="22"/>
        </w:rPr>
        <w:t>Wykonawca wykona i zamontuje, w miejscu realizacji inwestycji, tablice wolnostojącą o wymiarach 80 cm x 120 cm (przygotowaną według wzoru przekazanego przez Zamawiającego) montowaną do podłoża, na dwóch słupkach. Materiał, z którego ma być wykonana tablica musi być trwały, estetyczny i odporny na zjawiska atmosferyczne przez okres minimum 5 lat.</w:t>
      </w:r>
    </w:p>
    <w:p w14:paraId="404C502A" w14:textId="7EA39E3F" w:rsidR="00D66CB6" w:rsidRPr="00D66CB6" w:rsidRDefault="00D66CB6">
      <w:pPr>
        <w:pStyle w:val="Akapitzlist"/>
        <w:numPr>
          <w:ilvl w:val="0"/>
          <w:numId w:val="34"/>
        </w:numPr>
        <w:suppressAutoHyphens w:val="0"/>
        <w:spacing w:line="276" w:lineRule="auto"/>
        <w:ind w:left="284" w:hanging="284"/>
        <w:jc w:val="both"/>
        <w:rPr>
          <w:sz w:val="22"/>
          <w:szCs w:val="22"/>
          <w:lang w:val="x-none" w:eastAsia="pl-PL"/>
        </w:rPr>
      </w:pPr>
      <w:r w:rsidRPr="00D66CB6">
        <w:rPr>
          <w:sz w:val="22"/>
          <w:szCs w:val="22"/>
          <w:lang w:val="x-none" w:eastAsia="pl-PL"/>
        </w:rPr>
        <w:t xml:space="preserve">Wykonawca oświadcza, że zapoznał się z zakresem </w:t>
      </w:r>
      <w:r w:rsidRPr="00D66CB6">
        <w:rPr>
          <w:sz w:val="22"/>
          <w:szCs w:val="22"/>
          <w:lang w:eastAsia="pl-PL"/>
        </w:rPr>
        <w:t>zadania</w:t>
      </w:r>
      <w:r w:rsidRPr="00D66CB6">
        <w:rPr>
          <w:sz w:val="22"/>
          <w:szCs w:val="22"/>
          <w:lang w:val="x-none" w:eastAsia="pl-PL"/>
        </w:rPr>
        <w:t xml:space="preserve"> i oświadcza, że zobowiązuje się wykonać przedmiot umowy zgodnie z</w:t>
      </w:r>
      <w:r w:rsidR="00AE177A">
        <w:rPr>
          <w:sz w:val="22"/>
          <w:szCs w:val="22"/>
          <w:lang w:eastAsia="pl-PL"/>
        </w:rPr>
        <w:t xml:space="preserve"> zapytaniem ofertowym, przekazaną dokumentacją oraz złożoną ofertą które stanowią łącznie integralną część umowy. </w:t>
      </w:r>
    </w:p>
    <w:p w14:paraId="4AAC2BE1" w14:textId="77777777" w:rsidR="00D66CB6" w:rsidRDefault="00D66CB6">
      <w:pPr>
        <w:pStyle w:val="Akapitzlist"/>
        <w:numPr>
          <w:ilvl w:val="0"/>
          <w:numId w:val="34"/>
        </w:numPr>
        <w:suppressAutoHyphens w:val="0"/>
        <w:spacing w:line="276" w:lineRule="auto"/>
        <w:ind w:left="284" w:hanging="284"/>
        <w:jc w:val="both"/>
        <w:rPr>
          <w:sz w:val="22"/>
          <w:szCs w:val="22"/>
          <w:lang w:val="x-none" w:eastAsia="pl-PL"/>
        </w:rPr>
      </w:pPr>
      <w:r w:rsidRPr="00D66CB6">
        <w:rPr>
          <w:sz w:val="22"/>
          <w:szCs w:val="22"/>
          <w:lang w:val="x-none" w:eastAsia="pl-PL"/>
        </w:rPr>
        <w:t>Porozumiewanie się stron w sprawach związanych z wykonywaniem umowy odbywać się będzie w drodze korespondencji pisemnej doręczanej adresatom za pokwitowaniem.</w:t>
      </w:r>
    </w:p>
    <w:p w14:paraId="2D92975A" w14:textId="029AA76E" w:rsidR="007A0392" w:rsidRPr="00D66CB6" w:rsidRDefault="007A0392">
      <w:pPr>
        <w:pStyle w:val="Akapitzlist"/>
        <w:numPr>
          <w:ilvl w:val="0"/>
          <w:numId w:val="34"/>
        </w:numPr>
        <w:suppressAutoHyphens w:val="0"/>
        <w:spacing w:line="276" w:lineRule="auto"/>
        <w:ind w:left="284" w:hanging="284"/>
        <w:jc w:val="both"/>
        <w:rPr>
          <w:sz w:val="22"/>
          <w:szCs w:val="22"/>
          <w:lang w:val="x-none" w:eastAsia="pl-PL"/>
        </w:rPr>
      </w:pPr>
      <w:r>
        <w:rPr>
          <w:sz w:val="22"/>
          <w:szCs w:val="22"/>
          <w:lang w:eastAsia="pl-PL"/>
        </w:rPr>
        <w:t xml:space="preserve">Wykonawca w terminie do 10 dni po zawarciu umowy przedłoży Zamawiającemu do akceptacji Harmonogram Rzeczowo - Terminowo - Finansowy (HRF) określający terminy pośrednie i terminy końcowe robót. </w:t>
      </w:r>
    </w:p>
    <w:p w14:paraId="4A1C41A9" w14:textId="77777777" w:rsidR="00D66CB6" w:rsidRPr="00D66CB6" w:rsidRDefault="00D66CB6" w:rsidP="00D66CB6">
      <w:pPr>
        <w:spacing w:line="276" w:lineRule="auto"/>
        <w:jc w:val="center"/>
        <w:rPr>
          <w:b/>
          <w:bCs/>
          <w:sz w:val="22"/>
          <w:szCs w:val="22"/>
          <w:lang w:val="x-none"/>
        </w:rPr>
      </w:pPr>
    </w:p>
    <w:p w14:paraId="390FD1F4"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 2</w:t>
      </w:r>
    </w:p>
    <w:p w14:paraId="2EF64426" w14:textId="77777777" w:rsidR="00D66CB6" w:rsidRPr="00D66CB6" w:rsidRDefault="00D66CB6" w:rsidP="00D66CB6">
      <w:pPr>
        <w:spacing w:line="276" w:lineRule="auto"/>
        <w:rPr>
          <w:sz w:val="22"/>
          <w:szCs w:val="22"/>
          <w:lang w:val="x-none" w:eastAsia="pl-PL"/>
        </w:rPr>
      </w:pPr>
      <w:r w:rsidRPr="00D66CB6">
        <w:rPr>
          <w:sz w:val="22"/>
          <w:szCs w:val="22"/>
          <w:lang w:val="x-none" w:eastAsia="pl-PL"/>
        </w:rPr>
        <w:t>Strony ustalają następujące terminy realizacji:</w:t>
      </w:r>
    </w:p>
    <w:p w14:paraId="38A13CB9" w14:textId="77777777" w:rsidR="00D66CB6" w:rsidRPr="00D66CB6" w:rsidRDefault="00D66CB6">
      <w:pPr>
        <w:numPr>
          <w:ilvl w:val="1"/>
          <w:numId w:val="8"/>
        </w:numPr>
        <w:suppressAutoHyphens w:val="0"/>
        <w:spacing w:line="276" w:lineRule="auto"/>
        <w:ind w:left="284" w:hanging="284"/>
        <w:jc w:val="both"/>
        <w:rPr>
          <w:sz w:val="22"/>
          <w:szCs w:val="22"/>
          <w:lang w:val="x-none" w:eastAsia="pl-PL"/>
        </w:rPr>
      </w:pPr>
      <w:r w:rsidRPr="00D66CB6">
        <w:rPr>
          <w:sz w:val="22"/>
          <w:szCs w:val="22"/>
          <w:lang w:val="x-none" w:eastAsia="pl-PL"/>
        </w:rPr>
        <w:t xml:space="preserve">Protokolarne przekazanie placu budowy nastąpi w terminie </w:t>
      </w:r>
      <w:r w:rsidRPr="00D66CB6">
        <w:rPr>
          <w:sz w:val="22"/>
          <w:szCs w:val="22"/>
          <w:lang w:eastAsia="pl-PL"/>
        </w:rPr>
        <w:t>3</w:t>
      </w:r>
      <w:r w:rsidRPr="00D66CB6">
        <w:rPr>
          <w:sz w:val="22"/>
          <w:szCs w:val="22"/>
          <w:lang w:val="x-none" w:eastAsia="pl-PL"/>
        </w:rPr>
        <w:t xml:space="preserve"> dni od zgłoszenia przez wykonawcę terminu rozpoczęcia budowy.</w:t>
      </w:r>
    </w:p>
    <w:p w14:paraId="1CA353A9" w14:textId="6FD5C86E" w:rsidR="00D66CB6" w:rsidRPr="00D66CB6" w:rsidRDefault="00D66CB6">
      <w:pPr>
        <w:numPr>
          <w:ilvl w:val="1"/>
          <w:numId w:val="8"/>
        </w:numPr>
        <w:suppressAutoHyphens w:val="0"/>
        <w:spacing w:line="276" w:lineRule="auto"/>
        <w:ind w:left="284" w:hanging="284"/>
        <w:jc w:val="both"/>
        <w:rPr>
          <w:sz w:val="22"/>
          <w:szCs w:val="22"/>
          <w:lang w:val="x-none" w:eastAsia="pl-PL"/>
        </w:rPr>
      </w:pPr>
      <w:r w:rsidRPr="00D66CB6">
        <w:rPr>
          <w:sz w:val="22"/>
          <w:szCs w:val="22"/>
          <w:lang w:eastAsia="pl-PL"/>
        </w:rPr>
        <w:t>Termin wykonania</w:t>
      </w:r>
      <w:r w:rsidRPr="00D66CB6">
        <w:rPr>
          <w:sz w:val="22"/>
          <w:szCs w:val="22"/>
          <w:lang w:val="x-none" w:eastAsia="pl-PL"/>
        </w:rPr>
        <w:t xml:space="preserve"> przedmiot</w:t>
      </w:r>
      <w:r w:rsidRPr="00D66CB6">
        <w:rPr>
          <w:sz w:val="22"/>
          <w:szCs w:val="22"/>
          <w:lang w:eastAsia="pl-PL"/>
        </w:rPr>
        <w:t>u</w:t>
      </w:r>
      <w:r w:rsidRPr="00D66CB6">
        <w:rPr>
          <w:sz w:val="22"/>
          <w:szCs w:val="22"/>
          <w:lang w:val="x-none" w:eastAsia="pl-PL"/>
        </w:rPr>
        <w:t xml:space="preserve"> umowy </w:t>
      </w:r>
      <w:r w:rsidRPr="00D66CB6">
        <w:rPr>
          <w:sz w:val="22"/>
          <w:szCs w:val="22"/>
          <w:lang w:eastAsia="pl-PL"/>
        </w:rPr>
        <w:t xml:space="preserve">ustala się </w:t>
      </w:r>
      <w:r w:rsidRPr="00D66CB6">
        <w:rPr>
          <w:sz w:val="22"/>
          <w:szCs w:val="22"/>
          <w:lang w:val="x-none" w:eastAsia="pl-PL"/>
        </w:rPr>
        <w:t>do</w:t>
      </w:r>
      <w:r w:rsidR="00526B3A">
        <w:rPr>
          <w:sz w:val="22"/>
          <w:szCs w:val="22"/>
          <w:lang w:eastAsia="pl-PL"/>
        </w:rPr>
        <w:t xml:space="preserve">: </w:t>
      </w:r>
      <w:r w:rsidR="00526B3A" w:rsidRPr="00783D8E">
        <w:rPr>
          <w:b/>
          <w:sz w:val="22"/>
          <w:szCs w:val="22"/>
        </w:rPr>
        <w:t>7 miesięcy od podpisania umowy</w:t>
      </w:r>
      <w:r w:rsidR="00526B3A" w:rsidRPr="00783D8E">
        <w:rPr>
          <w:sz w:val="22"/>
          <w:szCs w:val="22"/>
        </w:rPr>
        <w:t>.</w:t>
      </w:r>
    </w:p>
    <w:p w14:paraId="40CD34B0" w14:textId="49DEB236" w:rsidR="00D66CB6" w:rsidRPr="00D66CB6" w:rsidRDefault="00D66CB6">
      <w:pPr>
        <w:numPr>
          <w:ilvl w:val="1"/>
          <w:numId w:val="8"/>
        </w:numPr>
        <w:suppressAutoHyphens w:val="0"/>
        <w:spacing w:line="276" w:lineRule="auto"/>
        <w:ind w:left="284" w:hanging="284"/>
        <w:jc w:val="both"/>
        <w:rPr>
          <w:sz w:val="22"/>
          <w:szCs w:val="22"/>
          <w:lang w:val="x-none" w:eastAsia="pl-PL"/>
        </w:rPr>
      </w:pPr>
      <w:r w:rsidRPr="00D66CB6">
        <w:rPr>
          <w:sz w:val="22"/>
          <w:szCs w:val="22"/>
          <w:lang w:val="x-none" w:eastAsia="pl-PL"/>
        </w:rPr>
        <w:t xml:space="preserve">Przez zakończenie robót w terminie wskazanym w ust. </w:t>
      </w:r>
      <w:r w:rsidRPr="00D66CB6">
        <w:rPr>
          <w:sz w:val="22"/>
          <w:szCs w:val="22"/>
          <w:lang w:eastAsia="pl-PL"/>
        </w:rPr>
        <w:t>2</w:t>
      </w:r>
      <w:r w:rsidRPr="00D66CB6">
        <w:rPr>
          <w:sz w:val="22"/>
          <w:szCs w:val="22"/>
          <w:lang w:val="x-none" w:eastAsia="pl-PL"/>
        </w:rPr>
        <w:t xml:space="preserve"> należy rozumieć ich </w:t>
      </w:r>
      <w:r w:rsidR="00031AF6">
        <w:rPr>
          <w:sz w:val="22"/>
          <w:szCs w:val="22"/>
          <w:lang w:eastAsia="pl-PL"/>
        </w:rPr>
        <w:t>protokolarny odbiór końcowy bez uwag.</w:t>
      </w:r>
    </w:p>
    <w:p w14:paraId="1B6B29EB" w14:textId="77777777" w:rsidR="00D66CB6" w:rsidRPr="00D66CB6" w:rsidRDefault="00D66CB6" w:rsidP="00D66CB6">
      <w:pPr>
        <w:spacing w:line="276" w:lineRule="auto"/>
        <w:rPr>
          <w:sz w:val="22"/>
          <w:szCs w:val="22"/>
          <w:lang w:val="x-none" w:eastAsia="pl-PL"/>
        </w:rPr>
      </w:pPr>
    </w:p>
    <w:p w14:paraId="7933D803"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 3</w:t>
      </w:r>
    </w:p>
    <w:p w14:paraId="54F2DB68" w14:textId="77777777" w:rsidR="00D66CB6" w:rsidRPr="00D66CB6" w:rsidRDefault="00D66CB6">
      <w:pPr>
        <w:numPr>
          <w:ilvl w:val="0"/>
          <w:numId w:val="13"/>
        </w:numPr>
        <w:suppressAutoHyphens w:val="0"/>
        <w:spacing w:line="276" w:lineRule="auto"/>
        <w:ind w:left="284" w:hanging="284"/>
        <w:jc w:val="both"/>
        <w:rPr>
          <w:sz w:val="22"/>
          <w:szCs w:val="22"/>
          <w:lang w:val="x-none" w:eastAsia="pl-PL"/>
        </w:rPr>
      </w:pPr>
      <w:r w:rsidRPr="00D66CB6">
        <w:rPr>
          <w:sz w:val="22"/>
          <w:szCs w:val="22"/>
          <w:lang w:val="x-none" w:eastAsia="pl-PL"/>
        </w:rPr>
        <w:t>Wykonawca ponosi odpowiedzialność za wszelkie szkody i straty, które spowodował w czasie realizacji przedmiotu umowy wobec Zamawiającego i osób trzecich.</w:t>
      </w:r>
    </w:p>
    <w:p w14:paraId="03D8096A" w14:textId="77777777" w:rsidR="00D66CB6" w:rsidRPr="00D66CB6" w:rsidRDefault="00D66CB6">
      <w:pPr>
        <w:numPr>
          <w:ilvl w:val="0"/>
          <w:numId w:val="13"/>
        </w:numPr>
        <w:suppressAutoHyphens w:val="0"/>
        <w:spacing w:line="276" w:lineRule="auto"/>
        <w:ind w:left="284" w:hanging="284"/>
        <w:jc w:val="both"/>
        <w:rPr>
          <w:sz w:val="22"/>
          <w:szCs w:val="22"/>
          <w:lang w:val="x-none" w:eastAsia="pl-PL"/>
        </w:rPr>
      </w:pPr>
      <w:r w:rsidRPr="00D66CB6">
        <w:rPr>
          <w:sz w:val="22"/>
          <w:szCs w:val="22"/>
          <w:lang w:val="x-none" w:eastAsia="pl-PL"/>
        </w:rPr>
        <w:t>Wykonawca przy pracach związanych z realizacją przedmiotu zamówienia zobowiązuje się, do wykorzystywania wyłącznie maszyn będących wyposażane w absorbenty oleju pozwalające na zbiór rozlanego oleju w przypadku awarii.</w:t>
      </w:r>
    </w:p>
    <w:p w14:paraId="11EDD8D0" w14:textId="77777777" w:rsidR="00D66CB6" w:rsidRPr="00D66CB6" w:rsidRDefault="00D66CB6">
      <w:pPr>
        <w:numPr>
          <w:ilvl w:val="0"/>
          <w:numId w:val="13"/>
        </w:numPr>
        <w:suppressAutoHyphens w:val="0"/>
        <w:spacing w:line="276" w:lineRule="auto"/>
        <w:ind w:left="284" w:hanging="284"/>
        <w:jc w:val="both"/>
        <w:rPr>
          <w:sz w:val="22"/>
          <w:szCs w:val="22"/>
          <w:lang w:val="x-none" w:eastAsia="pl-PL"/>
        </w:rPr>
      </w:pPr>
      <w:r w:rsidRPr="00D66CB6">
        <w:rPr>
          <w:sz w:val="22"/>
          <w:szCs w:val="22"/>
          <w:lang w:val="x-none" w:eastAsia="pl-PL"/>
        </w:rPr>
        <w:t>Wykonawca jest zobowiązany do powiadomienia o wykonaniu robót zanikających i ulegających zakryciu z 3 dniowym wyprzedzeniem umożliwiającym ich sprawdzenie. Jeżeli Wykonawca nie poinformuje o tym fakcie Zamawiającego, zobowiązany będzie odkryć te roboty lub wykonać rozbiórkę, a następnie przywrócić je do stanu poprzedniego na własny koszt.</w:t>
      </w:r>
    </w:p>
    <w:p w14:paraId="6CA36AF7" w14:textId="695733C9" w:rsidR="00D66CB6" w:rsidRPr="006C60DE" w:rsidRDefault="00D66CB6">
      <w:pPr>
        <w:numPr>
          <w:ilvl w:val="0"/>
          <w:numId w:val="13"/>
        </w:numPr>
        <w:suppressAutoHyphens w:val="0"/>
        <w:spacing w:line="276" w:lineRule="auto"/>
        <w:ind w:left="284" w:hanging="284"/>
        <w:jc w:val="both"/>
        <w:rPr>
          <w:sz w:val="22"/>
          <w:szCs w:val="22"/>
          <w:lang w:val="x-none" w:eastAsia="pl-PL"/>
        </w:rPr>
      </w:pPr>
      <w:r w:rsidRPr="00D66CB6">
        <w:rPr>
          <w:sz w:val="22"/>
          <w:szCs w:val="22"/>
          <w:lang w:val="x-none" w:eastAsia="pl-PL"/>
        </w:rPr>
        <w:t>Wykonywanie robót przez Wykonawcę przy pomocy podwykonawców odbywać się może za zgodą Zamawiającego wyłącznie na zasadach określonych w art. 647</w:t>
      </w:r>
      <w:r w:rsidRPr="00D66CB6">
        <w:rPr>
          <w:sz w:val="22"/>
          <w:szCs w:val="22"/>
          <w:vertAlign w:val="superscript"/>
          <w:lang w:val="x-none" w:eastAsia="pl-PL"/>
        </w:rPr>
        <w:t>1</w:t>
      </w:r>
      <w:r w:rsidRPr="00D66CB6">
        <w:rPr>
          <w:sz w:val="22"/>
          <w:szCs w:val="22"/>
          <w:lang w:val="x-none" w:eastAsia="pl-PL"/>
        </w:rPr>
        <w:t xml:space="preserve"> Kodeksu cywilnego (</w:t>
      </w:r>
      <w:proofErr w:type="spellStart"/>
      <w:r w:rsidR="006C60DE" w:rsidRPr="006C60DE">
        <w:rPr>
          <w:sz w:val="22"/>
          <w:szCs w:val="22"/>
          <w:lang w:val="x-none" w:eastAsia="pl-PL"/>
        </w:rPr>
        <w:t>t.j</w:t>
      </w:r>
      <w:proofErr w:type="spellEnd"/>
      <w:r w:rsidR="006C60DE" w:rsidRPr="006C60DE">
        <w:rPr>
          <w:sz w:val="22"/>
          <w:szCs w:val="22"/>
          <w:lang w:val="x-none" w:eastAsia="pl-PL"/>
        </w:rPr>
        <w:t>.</w:t>
      </w:r>
      <w:r w:rsidR="006C60DE">
        <w:rPr>
          <w:sz w:val="22"/>
          <w:szCs w:val="22"/>
          <w:lang w:eastAsia="pl-PL"/>
        </w:rPr>
        <w:t xml:space="preserve"> </w:t>
      </w:r>
      <w:r w:rsidR="006C60DE" w:rsidRPr="006C60DE">
        <w:rPr>
          <w:sz w:val="22"/>
          <w:szCs w:val="22"/>
          <w:lang w:val="x-none" w:eastAsia="pl-PL"/>
        </w:rPr>
        <w:t>Dz. U. z 2022 r.</w:t>
      </w:r>
      <w:r w:rsidR="006C60DE" w:rsidRPr="006C60DE">
        <w:rPr>
          <w:sz w:val="22"/>
          <w:szCs w:val="22"/>
          <w:lang w:eastAsia="pl-PL"/>
        </w:rPr>
        <w:t xml:space="preserve"> </w:t>
      </w:r>
      <w:r w:rsidR="006C60DE" w:rsidRPr="006C60DE">
        <w:rPr>
          <w:sz w:val="22"/>
          <w:szCs w:val="22"/>
          <w:lang w:val="x-none" w:eastAsia="pl-PL"/>
        </w:rPr>
        <w:t>poz. 1360</w:t>
      </w:r>
      <w:r w:rsidRPr="006C60DE">
        <w:rPr>
          <w:sz w:val="22"/>
          <w:szCs w:val="22"/>
          <w:lang w:val="x-none" w:eastAsia="pl-PL"/>
        </w:rPr>
        <w:t>)</w:t>
      </w:r>
      <w:r w:rsidRPr="006C60DE">
        <w:rPr>
          <w:sz w:val="22"/>
          <w:szCs w:val="22"/>
          <w:lang w:eastAsia="pl-PL"/>
        </w:rPr>
        <w:t>.</w:t>
      </w:r>
    </w:p>
    <w:p w14:paraId="544B89E7" w14:textId="77777777" w:rsidR="00D66CB6" w:rsidRPr="00D66CB6" w:rsidRDefault="00D66CB6">
      <w:pPr>
        <w:numPr>
          <w:ilvl w:val="3"/>
          <w:numId w:val="9"/>
        </w:numPr>
        <w:suppressAutoHyphens w:val="0"/>
        <w:spacing w:line="276" w:lineRule="auto"/>
        <w:ind w:left="567" w:hanging="283"/>
        <w:jc w:val="both"/>
        <w:rPr>
          <w:sz w:val="22"/>
          <w:szCs w:val="22"/>
          <w:lang w:val="x-none" w:eastAsia="pl-PL"/>
        </w:rPr>
      </w:pPr>
      <w:r w:rsidRPr="00D66CB6">
        <w:rPr>
          <w:sz w:val="22"/>
          <w:szCs w:val="22"/>
          <w:lang w:val="x-none" w:eastAsia="pl-PL"/>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w:t>
      </w:r>
      <w:r w:rsidRPr="00D66CB6">
        <w:rPr>
          <w:sz w:val="22"/>
          <w:szCs w:val="22"/>
          <w:lang w:val="x-none" w:eastAsia="pl-PL"/>
        </w:rPr>
        <w:br/>
        <w:t xml:space="preserve">z przedłożoną zgodą Wykonawcy na zawarcie umowy o podwykonawstwo lub dokonania zmian </w:t>
      </w:r>
      <w:r w:rsidRPr="00D66CB6">
        <w:rPr>
          <w:sz w:val="22"/>
          <w:szCs w:val="22"/>
          <w:lang w:val="x-none" w:eastAsia="pl-PL"/>
        </w:rPr>
        <w:br/>
        <w:t>w zawartej umowie.</w:t>
      </w:r>
    </w:p>
    <w:p w14:paraId="70F64CA4" w14:textId="77777777" w:rsidR="00D66CB6" w:rsidRPr="00D66CB6" w:rsidRDefault="00D66CB6">
      <w:pPr>
        <w:numPr>
          <w:ilvl w:val="3"/>
          <w:numId w:val="9"/>
        </w:numPr>
        <w:suppressAutoHyphens w:val="0"/>
        <w:spacing w:line="276" w:lineRule="auto"/>
        <w:ind w:left="567" w:hanging="283"/>
        <w:jc w:val="both"/>
        <w:rPr>
          <w:sz w:val="22"/>
          <w:szCs w:val="22"/>
          <w:lang w:val="x-none" w:eastAsia="pl-PL"/>
        </w:rPr>
      </w:pPr>
      <w:r w:rsidRPr="00D66CB6">
        <w:rPr>
          <w:sz w:val="22"/>
          <w:szCs w:val="22"/>
          <w:lang w:val="x-none" w:eastAsia="pl-PL"/>
        </w:rPr>
        <w:t>Wymogi nałożone wobec treści zawieranych umów z podwykonawcami i dalszymi podwykonawcami:</w:t>
      </w:r>
    </w:p>
    <w:p w14:paraId="33E714BB" w14:textId="77777777" w:rsidR="00D66CB6" w:rsidRPr="00D66CB6" w:rsidRDefault="00D66CB6">
      <w:pPr>
        <w:numPr>
          <w:ilvl w:val="2"/>
          <w:numId w:val="10"/>
        </w:numPr>
        <w:suppressAutoHyphens w:val="0"/>
        <w:spacing w:line="276" w:lineRule="auto"/>
        <w:ind w:left="851" w:hanging="284"/>
        <w:jc w:val="both"/>
        <w:rPr>
          <w:sz w:val="22"/>
          <w:szCs w:val="22"/>
          <w:lang w:val="x-none" w:eastAsia="pl-PL"/>
        </w:rPr>
      </w:pPr>
      <w:r w:rsidRPr="00D66CB6">
        <w:rPr>
          <w:sz w:val="22"/>
          <w:szCs w:val="22"/>
          <w:lang w:val="x-none" w:eastAsia="pl-PL"/>
        </w:rPr>
        <w:lastRenderedPageBreak/>
        <w:t xml:space="preserve">umowa nie może określać terminu zapłaty dłuższego niż 30 dni od dnia doręczenia faktury, </w:t>
      </w:r>
    </w:p>
    <w:p w14:paraId="43132C2A" w14:textId="77777777" w:rsidR="00D66CB6" w:rsidRPr="00D66CB6" w:rsidRDefault="00D66CB6">
      <w:pPr>
        <w:numPr>
          <w:ilvl w:val="2"/>
          <w:numId w:val="10"/>
        </w:numPr>
        <w:suppressAutoHyphens w:val="0"/>
        <w:spacing w:line="276" w:lineRule="auto"/>
        <w:ind w:left="851" w:hanging="284"/>
        <w:jc w:val="both"/>
        <w:rPr>
          <w:sz w:val="22"/>
          <w:szCs w:val="22"/>
          <w:lang w:val="x-none" w:eastAsia="pl-PL"/>
        </w:rPr>
      </w:pPr>
      <w:r w:rsidRPr="00D66CB6">
        <w:rPr>
          <w:sz w:val="22"/>
          <w:szCs w:val="22"/>
          <w:lang w:val="x-none" w:eastAsia="pl-PL"/>
        </w:rPr>
        <w:t>w umowie zakres i wielkość kar umownych nie może być bardziej rygorystyczna niż te określone w umowie podstawowej pomiędzy Zamawiającym a Wykonawcą</w:t>
      </w:r>
      <w:r w:rsidRPr="00D66CB6">
        <w:rPr>
          <w:sz w:val="22"/>
          <w:szCs w:val="22"/>
          <w:lang w:eastAsia="pl-PL"/>
        </w:rPr>
        <w:t>,</w:t>
      </w:r>
    </w:p>
    <w:p w14:paraId="5192261E" w14:textId="77777777" w:rsidR="00D66CB6" w:rsidRPr="00D66CB6" w:rsidRDefault="00D66CB6">
      <w:pPr>
        <w:numPr>
          <w:ilvl w:val="2"/>
          <w:numId w:val="10"/>
        </w:numPr>
        <w:suppressAutoHyphens w:val="0"/>
        <w:spacing w:line="276" w:lineRule="auto"/>
        <w:ind w:left="851" w:hanging="284"/>
        <w:jc w:val="both"/>
        <w:rPr>
          <w:sz w:val="22"/>
          <w:szCs w:val="22"/>
          <w:lang w:val="x-none" w:eastAsia="pl-PL"/>
        </w:rPr>
      </w:pPr>
      <w:r w:rsidRPr="00D66CB6">
        <w:rPr>
          <w:sz w:val="22"/>
          <w:szCs w:val="22"/>
          <w:lang w:val="x-none" w:eastAsia="pl-PL"/>
        </w:rPr>
        <w:t xml:space="preserve">w umowie wysokość i warunki zabezpieczenie należytego wykonania umowy nie mogą być bardziej rygorystyczne niż te określone w umowie podstawowej pomiędzy Zamawiającym </w:t>
      </w:r>
      <w:r w:rsidRPr="00D66CB6">
        <w:rPr>
          <w:sz w:val="22"/>
          <w:szCs w:val="22"/>
          <w:lang w:val="x-none" w:eastAsia="pl-PL"/>
        </w:rPr>
        <w:br/>
        <w:t>i Wykonawcą</w:t>
      </w:r>
      <w:r w:rsidRPr="00D66CB6">
        <w:rPr>
          <w:sz w:val="22"/>
          <w:szCs w:val="22"/>
          <w:lang w:eastAsia="pl-PL"/>
        </w:rPr>
        <w:t>,</w:t>
      </w:r>
    </w:p>
    <w:p w14:paraId="6ECD2516" w14:textId="77777777" w:rsidR="00D66CB6" w:rsidRPr="00D66CB6" w:rsidRDefault="00D66CB6">
      <w:pPr>
        <w:numPr>
          <w:ilvl w:val="2"/>
          <w:numId w:val="10"/>
        </w:numPr>
        <w:suppressAutoHyphens w:val="0"/>
        <w:spacing w:line="276" w:lineRule="auto"/>
        <w:ind w:left="851" w:hanging="284"/>
        <w:jc w:val="both"/>
        <w:rPr>
          <w:sz w:val="22"/>
          <w:szCs w:val="22"/>
          <w:lang w:val="x-none" w:eastAsia="pl-PL"/>
        </w:rPr>
      </w:pPr>
      <w:r w:rsidRPr="00D66CB6">
        <w:rPr>
          <w:sz w:val="22"/>
          <w:szCs w:val="22"/>
          <w:lang w:val="x-none" w:eastAsia="pl-PL"/>
        </w:rPr>
        <w:t xml:space="preserve">termin realizacji, sposób spełnienia świadczenia oraz zmiany zawartej umowy musi być zgodny z wymogami określonymi w </w:t>
      </w:r>
      <w:r w:rsidRPr="00D66CB6">
        <w:rPr>
          <w:sz w:val="22"/>
          <w:szCs w:val="22"/>
          <w:lang w:eastAsia="pl-PL"/>
        </w:rPr>
        <w:t>umowie podstawowej z Wykonawcą,</w:t>
      </w:r>
    </w:p>
    <w:p w14:paraId="4F14B52D" w14:textId="77777777" w:rsidR="00D66CB6" w:rsidRPr="00D66CB6" w:rsidRDefault="00D66CB6">
      <w:pPr>
        <w:numPr>
          <w:ilvl w:val="2"/>
          <w:numId w:val="10"/>
        </w:numPr>
        <w:suppressAutoHyphens w:val="0"/>
        <w:spacing w:line="276" w:lineRule="auto"/>
        <w:ind w:left="851" w:hanging="284"/>
        <w:jc w:val="both"/>
        <w:rPr>
          <w:sz w:val="22"/>
          <w:szCs w:val="22"/>
          <w:lang w:val="x-none" w:eastAsia="pl-PL"/>
        </w:rPr>
      </w:pPr>
      <w:r w:rsidRPr="00D66CB6">
        <w:rPr>
          <w:sz w:val="22"/>
          <w:szCs w:val="22"/>
          <w:lang w:val="x-none" w:eastAsia="pl-PL"/>
        </w:rPr>
        <w:t xml:space="preserve">zakazuje się wprowadzenia do umowy zapisów, które będą zwalniały Wykonawcę </w:t>
      </w:r>
    </w:p>
    <w:p w14:paraId="687766AC" w14:textId="77777777" w:rsidR="00D66CB6" w:rsidRPr="00D66CB6" w:rsidRDefault="00D66CB6" w:rsidP="00031AF6">
      <w:pPr>
        <w:suppressAutoHyphens w:val="0"/>
        <w:spacing w:line="276" w:lineRule="auto"/>
        <w:ind w:left="851"/>
        <w:jc w:val="both"/>
        <w:rPr>
          <w:sz w:val="22"/>
          <w:szCs w:val="22"/>
          <w:lang w:val="x-none" w:eastAsia="pl-PL"/>
        </w:rPr>
      </w:pPr>
      <w:r w:rsidRPr="00D66CB6">
        <w:rPr>
          <w:sz w:val="22"/>
          <w:szCs w:val="22"/>
          <w:lang w:val="x-none" w:eastAsia="pl-PL"/>
        </w:rPr>
        <w:t>z odpowiedzialności względem Zamawiającego za roboty wykonane przez podwykonawcę lub dalszych podwykonawców.</w:t>
      </w:r>
    </w:p>
    <w:p w14:paraId="47AAC0D5" w14:textId="77777777" w:rsidR="00D66CB6" w:rsidRPr="00D66CB6" w:rsidRDefault="00D66CB6">
      <w:pPr>
        <w:numPr>
          <w:ilvl w:val="0"/>
          <w:numId w:val="11"/>
        </w:numPr>
        <w:suppressAutoHyphens w:val="0"/>
        <w:spacing w:line="276" w:lineRule="auto"/>
        <w:ind w:left="567" w:hanging="283"/>
        <w:jc w:val="both"/>
        <w:rPr>
          <w:sz w:val="22"/>
          <w:szCs w:val="22"/>
          <w:lang w:val="x-none" w:eastAsia="pl-PL"/>
        </w:rPr>
      </w:pPr>
      <w:r w:rsidRPr="00D66CB6">
        <w:rPr>
          <w:sz w:val="22"/>
          <w:szCs w:val="22"/>
          <w:lang w:val="x-none" w:eastAsia="pl-PL"/>
        </w:rPr>
        <w:t>Zamawiający w terminie 7 dni od daty przekazania projektu umowy składa pisemne zastrzeżenia do jej treści. Niezgłoszenie pisemnych zastrzeżeń w terminie wskazanym uważa się projekt umowy za zaakceptowany.</w:t>
      </w:r>
    </w:p>
    <w:p w14:paraId="7CB477E1" w14:textId="0853F090" w:rsidR="00D66CB6" w:rsidRPr="00F96A6F" w:rsidRDefault="00D66CB6">
      <w:pPr>
        <w:numPr>
          <w:ilvl w:val="0"/>
          <w:numId w:val="11"/>
        </w:numPr>
        <w:suppressAutoHyphens w:val="0"/>
        <w:spacing w:line="276" w:lineRule="auto"/>
        <w:ind w:left="567" w:hanging="283"/>
        <w:jc w:val="both"/>
        <w:rPr>
          <w:bCs/>
          <w:sz w:val="22"/>
          <w:szCs w:val="22"/>
          <w:lang w:val="x-none" w:eastAsia="pl-PL"/>
        </w:rPr>
      </w:pPr>
      <w:r w:rsidRPr="00F96A6F">
        <w:rPr>
          <w:bCs/>
          <w:sz w:val="22"/>
          <w:szCs w:val="22"/>
          <w:lang w:val="x-none"/>
        </w:rPr>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 o których mowa niniejszym punkcie, jeżeli: ich wartość nie przekracza 0,5% wartości inwestycji, o ile nie przekracza kwoty 50 000 złotych.</w:t>
      </w:r>
    </w:p>
    <w:p w14:paraId="3267DE09" w14:textId="77777777" w:rsidR="00D66CB6" w:rsidRPr="00D66CB6" w:rsidRDefault="00D66CB6">
      <w:pPr>
        <w:pStyle w:val="Akapitzlist"/>
        <w:numPr>
          <w:ilvl w:val="0"/>
          <w:numId w:val="13"/>
        </w:numPr>
        <w:suppressAutoHyphens w:val="0"/>
        <w:spacing w:line="276" w:lineRule="auto"/>
        <w:ind w:left="284" w:hanging="284"/>
        <w:jc w:val="both"/>
        <w:rPr>
          <w:sz w:val="22"/>
          <w:szCs w:val="22"/>
          <w:lang w:val="x-none" w:eastAsia="pl-PL"/>
        </w:rPr>
      </w:pPr>
      <w:r w:rsidRPr="00D66CB6">
        <w:rPr>
          <w:sz w:val="22"/>
          <w:szCs w:val="22"/>
          <w:lang w:val="x-none" w:eastAsia="pl-PL"/>
        </w:rPr>
        <w:t>Wykonawca ponosi pełną odpowiedzialność za realizację przedmiotu zamówienia przez podwykonawcę.</w:t>
      </w:r>
    </w:p>
    <w:p w14:paraId="55BDDD4E" w14:textId="77777777" w:rsidR="00D66CB6" w:rsidRPr="00D66CB6" w:rsidRDefault="00D66CB6">
      <w:pPr>
        <w:numPr>
          <w:ilvl w:val="0"/>
          <w:numId w:val="13"/>
        </w:numPr>
        <w:suppressAutoHyphens w:val="0"/>
        <w:spacing w:line="276" w:lineRule="auto"/>
        <w:ind w:left="284" w:hanging="284"/>
        <w:jc w:val="both"/>
        <w:rPr>
          <w:sz w:val="22"/>
          <w:szCs w:val="22"/>
          <w:lang w:val="x-none" w:eastAsia="pl-PL"/>
        </w:rPr>
      </w:pPr>
      <w:r w:rsidRPr="00D66CB6">
        <w:rPr>
          <w:sz w:val="22"/>
          <w:szCs w:val="22"/>
          <w:lang w:eastAsia="pl-PL"/>
        </w:rPr>
        <w:t>Podwykonawcą</w:t>
      </w:r>
      <w:r w:rsidRPr="00D66CB6">
        <w:rPr>
          <w:sz w:val="22"/>
          <w:szCs w:val="22"/>
          <w:lang w:val="x-none" w:eastAsia="pl-PL"/>
        </w:rPr>
        <w:t xml:space="preserve"> robót …</w:t>
      </w:r>
      <w:r w:rsidRPr="00D66CB6">
        <w:rPr>
          <w:sz w:val="22"/>
          <w:szCs w:val="22"/>
          <w:lang w:eastAsia="pl-PL"/>
        </w:rPr>
        <w:t>………………………………</w:t>
      </w:r>
      <w:r w:rsidRPr="00D66CB6">
        <w:rPr>
          <w:sz w:val="22"/>
          <w:szCs w:val="22"/>
          <w:lang w:val="x-none" w:eastAsia="pl-PL"/>
        </w:rPr>
        <w:t>będzie...</w:t>
      </w:r>
      <w:r w:rsidRPr="00D66CB6">
        <w:rPr>
          <w:sz w:val="22"/>
          <w:szCs w:val="22"/>
          <w:lang w:eastAsia="pl-PL"/>
        </w:rPr>
        <w:t>.......................................................</w:t>
      </w:r>
    </w:p>
    <w:p w14:paraId="6FDFD199" w14:textId="77777777" w:rsidR="00D66CB6" w:rsidRPr="00D66CB6" w:rsidRDefault="00D66CB6" w:rsidP="00D66CB6">
      <w:pPr>
        <w:spacing w:line="276" w:lineRule="auto"/>
        <w:rPr>
          <w:sz w:val="22"/>
          <w:szCs w:val="22"/>
          <w:lang w:val="x-none" w:eastAsia="pl-PL"/>
        </w:rPr>
      </w:pPr>
    </w:p>
    <w:p w14:paraId="7878D9BB"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 4</w:t>
      </w:r>
    </w:p>
    <w:p w14:paraId="4F45E494" w14:textId="64EC792F" w:rsidR="00D66CB6" w:rsidRPr="00D66CB6" w:rsidRDefault="00D66CB6">
      <w:pPr>
        <w:numPr>
          <w:ilvl w:val="0"/>
          <w:numId w:val="12"/>
        </w:numPr>
        <w:suppressAutoHyphens w:val="0"/>
        <w:spacing w:line="276" w:lineRule="auto"/>
        <w:ind w:left="284" w:hanging="284"/>
        <w:rPr>
          <w:sz w:val="22"/>
          <w:szCs w:val="22"/>
          <w:lang w:val="x-none" w:eastAsia="pl-PL"/>
        </w:rPr>
      </w:pPr>
      <w:r w:rsidRPr="00D66CB6">
        <w:rPr>
          <w:sz w:val="22"/>
          <w:szCs w:val="22"/>
          <w:lang w:val="x-none" w:eastAsia="pl-PL"/>
        </w:rPr>
        <w:t>Przedstawicielem Zamawiającego w sprawie koordynowania procesu budowlanego jest</w:t>
      </w:r>
      <w:r w:rsidR="00F96A6F">
        <w:rPr>
          <w:sz w:val="22"/>
          <w:szCs w:val="22"/>
          <w:lang w:eastAsia="pl-PL"/>
        </w:rPr>
        <w:t xml:space="preserve"> ……………………………………………………………</w:t>
      </w:r>
      <w:r w:rsidRPr="00D66CB6">
        <w:rPr>
          <w:sz w:val="22"/>
          <w:szCs w:val="22"/>
          <w:lang w:eastAsia="pl-PL"/>
        </w:rPr>
        <w:t>.</w:t>
      </w:r>
    </w:p>
    <w:p w14:paraId="475ECF2B" w14:textId="2840E182" w:rsidR="00D66CB6" w:rsidRPr="00D66CB6" w:rsidRDefault="00D66CB6">
      <w:pPr>
        <w:numPr>
          <w:ilvl w:val="0"/>
          <w:numId w:val="12"/>
        </w:numPr>
        <w:suppressAutoHyphens w:val="0"/>
        <w:spacing w:line="276" w:lineRule="auto"/>
        <w:ind w:left="284" w:hanging="284"/>
        <w:rPr>
          <w:sz w:val="22"/>
          <w:szCs w:val="22"/>
          <w:lang w:val="x-none" w:eastAsia="pl-PL"/>
        </w:rPr>
      </w:pPr>
      <w:r w:rsidRPr="00D66CB6">
        <w:rPr>
          <w:sz w:val="22"/>
          <w:szCs w:val="22"/>
          <w:lang w:val="x-none" w:eastAsia="pl-PL"/>
        </w:rPr>
        <w:t xml:space="preserve">Ustanowionym przez Wykonawcę </w:t>
      </w:r>
      <w:r w:rsidRPr="00D66CB6">
        <w:rPr>
          <w:sz w:val="22"/>
          <w:szCs w:val="22"/>
          <w:lang w:eastAsia="pl-PL"/>
        </w:rPr>
        <w:t>kierownikiem</w:t>
      </w:r>
      <w:r w:rsidRPr="00D66CB6">
        <w:rPr>
          <w:sz w:val="22"/>
          <w:szCs w:val="22"/>
          <w:lang w:val="x-none" w:eastAsia="pl-PL"/>
        </w:rPr>
        <w:t xml:space="preserve"> budowy jest</w:t>
      </w:r>
      <w:r w:rsidRPr="00D66CB6">
        <w:rPr>
          <w:sz w:val="22"/>
          <w:szCs w:val="22"/>
          <w:lang w:eastAsia="pl-PL"/>
        </w:rPr>
        <w:t xml:space="preserve"> ………</w:t>
      </w:r>
      <w:r w:rsidR="00F96A6F">
        <w:rPr>
          <w:sz w:val="22"/>
          <w:szCs w:val="22"/>
          <w:lang w:eastAsia="pl-PL"/>
        </w:rPr>
        <w:t>……………………….</w:t>
      </w:r>
      <w:r w:rsidRPr="00D66CB6">
        <w:rPr>
          <w:sz w:val="22"/>
          <w:szCs w:val="22"/>
          <w:lang w:eastAsia="pl-PL"/>
        </w:rPr>
        <w:t>…………………………...</w:t>
      </w:r>
    </w:p>
    <w:p w14:paraId="1B3E7073" w14:textId="77777777" w:rsidR="00D66CB6" w:rsidRPr="00D66CB6" w:rsidRDefault="00D66CB6" w:rsidP="00D66CB6">
      <w:pPr>
        <w:spacing w:line="276" w:lineRule="auto"/>
        <w:rPr>
          <w:sz w:val="22"/>
          <w:szCs w:val="22"/>
          <w:lang w:val="x-none" w:eastAsia="pl-PL"/>
        </w:rPr>
      </w:pPr>
    </w:p>
    <w:p w14:paraId="456CBEB9"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§5</w:t>
      </w:r>
    </w:p>
    <w:p w14:paraId="77DD9BF7" w14:textId="77777777" w:rsidR="00D66CB6" w:rsidRPr="00D66CB6" w:rsidRDefault="00D66CB6">
      <w:pPr>
        <w:numPr>
          <w:ilvl w:val="0"/>
          <w:numId w:val="14"/>
        </w:numPr>
        <w:suppressAutoHyphens w:val="0"/>
        <w:spacing w:line="276" w:lineRule="auto"/>
        <w:ind w:left="284" w:hanging="284"/>
        <w:jc w:val="both"/>
        <w:rPr>
          <w:sz w:val="22"/>
          <w:szCs w:val="22"/>
          <w:lang w:val="x-none" w:eastAsia="pl-PL"/>
        </w:rPr>
      </w:pPr>
      <w:r w:rsidRPr="00D66CB6">
        <w:rPr>
          <w:sz w:val="22"/>
          <w:szCs w:val="22"/>
          <w:lang w:val="x-none" w:eastAsia="pl-PL"/>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14:paraId="0BB54DFE" w14:textId="77777777" w:rsidR="00D66CB6" w:rsidRPr="00D66CB6" w:rsidRDefault="00D66CB6">
      <w:pPr>
        <w:numPr>
          <w:ilvl w:val="0"/>
          <w:numId w:val="14"/>
        </w:numPr>
        <w:suppressAutoHyphens w:val="0"/>
        <w:spacing w:line="276" w:lineRule="auto"/>
        <w:ind w:left="284" w:hanging="284"/>
        <w:jc w:val="both"/>
        <w:rPr>
          <w:sz w:val="22"/>
          <w:szCs w:val="22"/>
          <w:lang w:val="x-none" w:eastAsia="pl-PL"/>
        </w:rPr>
      </w:pPr>
      <w:r w:rsidRPr="00D66CB6">
        <w:rPr>
          <w:sz w:val="22"/>
          <w:szCs w:val="22"/>
          <w:lang w:val="x-none" w:eastAsia="pl-PL"/>
        </w:rPr>
        <w:t>Zamawiający może zwrócić się o usunięcie określonych osób, gdy osoby te:</w:t>
      </w:r>
    </w:p>
    <w:p w14:paraId="457DB51B" w14:textId="77777777" w:rsidR="00D66CB6" w:rsidRPr="00D66CB6" w:rsidRDefault="00D66CB6">
      <w:pPr>
        <w:numPr>
          <w:ilvl w:val="3"/>
          <w:numId w:val="15"/>
        </w:numPr>
        <w:suppressAutoHyphens w:val="0"/>
        <w:spacing w:line="276" w:lineRule="auto"/>
        <w:ind w:left="567" w:hanging="283"/>
        <w:jc w:val="both"/>
        <w:rPr>
          <w:sz w:val="22"/>
          <w:szCs w:val="22"/>
          <w:lang w:val="x-none" w:eastAsia="pl-PL"/>
        </w:rPr>
      </w:pPr>
      <w:r w:rsidRPr="00D66CB6">
        <w:rPr>
          <w:sz w:val="22"/>
          <w:szCs w:val="22"/>
          <w:lang w:val="x-none" w:eastAsia="pl-PL"/>
        </w:rPr>
        <w:t>nie przestrzegają przepisów BHP,</w:t>
      </w:r>
    </w:p>
    <w:p w14:paraId="0299B09E" w14:textId="77777777" w:rsidR="00D66CB6" w:rsidRPr="00D66CB6" w:rsidRDefault="00D66CB6">
      <w:pPr>
        <w:numPr>
          <w:ilvl w:val="3"/>
          <w:numId w:val="15"/>
        </w:numPr>
        <w:suppressAutoHyphens w:val="0"/>
        <w:spacing w:line="276" w:lineRule="auto"/>
        <w:ind w:left="567" w:hanging="283"/>
        <w:jc w:val="both"/>
        <w:rPr>
          <w:sz w:val="22"/>
          <w:szCs w:val="22"/>
          <w:lang w:val="x-none" w:eastAsia="pl-PL"/>
        </w:rPr>
      </w:pPr>
      <w:r w:rsidRPr="00D66CB6">
        <w:rPr>
          <w:sz w:val="22"/>
          <w:szCs w:val="22"/>
          <w:lang w:val="x-none" w:eastAsia="pl-PL"/>
        </w:rPr>
        <w:t>nie prowadzą dokumentacji budowy zgodnie z Prawem budowlanym,</w:t>
      </w:r>
    </w:p>
    <w:p w14:paraId="5D194EC6" w14:textId="77777777" w:rsidR="00D66CB6" w:rsidRPr="00D66CB6" w:rsidRDefault="00D66CB6">
      <w:pPr>
        <w:numPr>
          <w:ilvl w:val="3"/>
          <w:numId w:val="15"/>
        </w:numPr>
        <w:suppressAutoHyphens w:val="0"/>
        <w:spacing w:line="276" w:lineRule="auto"/>
        <w:ind w:left="567" w:hanging="283"/>
        <w:jc w:val="both"/>
        <w:rPr>
          <w:sz w:val="22"/>
          <w:szCs w:val="22"/>
          <w:lang w:val="x-none" w:eastAsia="pl-PL"/>
        </w:rPr>
      </w:pPr>
      <w:r w:rsidRPr="00D66CB6">
        <w:rPr>
          <w:sz w:val="22"/>
          <w:szCs w:val="22"/>
          <w:lang w:val="x-none" w:eastAsia="pl-PL"/>
        </w:rPr>
        <w:t>nie wykonują robót budowlanych zgodnie z projektem budowlanym, specyfikacją techniczną wykonania i odbioru robót budowlanych oraz zasadami wiedzy technicznej.</w:t>
      </w:r>
    </w:p>
    <w:p w14:paraId="2EEFF6AC" w14:textId="77777777" w:rsidR="00D66CB6" w:rsidRPr="00D66CB6" w:rsidRDefault="00D66CB6">
      <w:pPr>
        <w:numPr>
          <w:ilvl w:val="0"/>
          <w:numId w:val="14"/>
        </w:numPr>
        <w:suppressAutoHyphens w:val="0"/>
        <w:spacing w:line="276" w:lineRule="auto"/>
        <w:ind w:left="284" w:hanging="284"/>
        <w:jc w:val="both"/>
        <w:rPr>
          <w:sz w:val="22"/>
          <w:szCs w:val="22"/>
          <w:lang w:val="x-none" w:eastAsia="pl-PL"/>
        </w:rPr>
      </w:pPr>
      <w:r w:rsidRPr="00D66CB6">
        <w:rPr>
          <w:sz w:val="22"/>
          <w:szCs w:val="22"/>
          <w:lang w:val="x-none" w:eastAsia="pl-PL"/>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46D6EED0" w14:textId="77777777" w:rsidR="00D66CB6" w:rsidRPr="00D66CB6" w:rsidRDefault="00D66CB6">
      <w:pPr>
        <w:numPr>
          <w:ilvl w:val="0"/>
          <w:numId w:val="14"/>
        </w:numPr>
        <w:suppressAutoHyphens w:val="0"/>
        <w:spacing w:line="276" w:lineRule="auto"/>
        <w:ind w:left="284" w:hanging="284"/>
        <w:jc w:val="both"/>
        <w:rPr>
          <w:sz w:val="22"/>
          <w:szCs w:val="22"/>
          <w:lang w:val="x-none" w:eastAsia="pl-PL"/>
        </w:rPr>
      </w:pPr>
      <w:r w:rsidRPr="00D66CB6">
        <w:rPr>
          <w:sz w:val="22"/>
          <w:szCs w:val="22"/>
          <w:lang w:val="x-none" w:eastAsia="pl-PL"/>
        </w:rPr>
        <w:t>Wykonawca ma obowiązek zapewnienia bezpieczeństwa i ochrony zdrowia podczas wykonywania wszystkich czynności na terenie budowy. Za nienależyte wykonanie tych obowiązków będzie ponosił odpowiedzialność odszkodowawczą.</w:t>
      </w:r>
    </w:p>
    <w:p w14:paraId="3E948298" w14:textId="77777777" w:rsidR="00D66CB6" w:rsidRPr="00D66CB6" w:rsidRDefault="00D66CB6">
      <w:pPr>
        <w:numPr>
          <w:ilvl w:val="0"/>
          <w:numId w:val="14"/>
        </w:numPr>
        <w:suppressAutoHyphens w:val="0"/>
        <w:spacing w:line="276" w:lineRule="auto"/>
        <w:ind w:left="284" w:hanging="284"/>
        <w:jc w:val="both"/>
        <w:rPr>
          <w:sz w:val="22"/>
          <w:szCs w:val="22"/>
          <w:lang w:val="x-none" w:eastAsia="pl-PL"/>
        </w:rPr>
      </w:pPr>
      <w:r w:rsidRPr="00D66CB6">
        <w:rPr>
          <w:sz w:val="22"/>
          <w:szCs w:val="22"/>
          <w:lang w:val="x-none" w:eastAsia="pl-PL"/>
        </w:rPr>
        <w:t>Od daty protokolarnego przejęcia budowy do końcowego odbioru robót, Wykonawca ponosi odpowiedzialność na zasadach ogólnych, za wszelkie szkody powstałe na budowie.</w:t>
      </w:r>
    </w:p>
    <w:p w14:paraId="6262E3AC" w14:textId="77777777" w:rsidR="00D66CB6" w:rsidRPr="00D66CB6" w:rsidRDefault="00D66CB6" w:rsidP="00D66CB6">
      <w:pPr>
        <w:spacing w:line="276" w:lineRule="auto"/>
        <w:rPr>
          <w:sz w:val="22"/>
          <w:szCs w:val="22"/>
          <w:lang w:val="x-none" w:eastAsia="pl-PL"/>
        </w:rPr>
      </w:pPr>
    </w:p>
    <w:p w14:paraId="06C53141"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 6</w:t>
      </w:r>
    </w:p>
    <w:p w14:paraId="55FF3014" w14:textId="77777777" w:rsidR="00D66CB6" w:rsidRPr="00D66CB6" w:rsidRDefault="00D66CB6">
      <w:pPr>
        <w:numPr>
          <w:ilvl w:val="0"/>
          <w:numId w:val="16"/>
        </w:numPr>
        <w:suppressAutoHyphens w:val="0"/>
        <w:spacing w:line="276" w:lineRule="auto"/>
        <w:ind w:left="284" w:hanging="284"/>
        <w:jc w:val="both"/>
        <w:rPr>
          <w:sz w:val="22"/>
          <w:szCs w:val="22"/>
          <w:lang w:val="x-none" w:eastAsia="pl-PL"/>
        </w:rPr>
      </w:pPr>
      <w:r w:rsidRPr="00D66CB6">
        <w:rPr>
          <w:sz w:val="22"/>
          <w:szCs w:val="22"/>
          <w:lang w:val="x-none" w:eastAsia="pl-PL"/>
        </w:rPr>
        <w:lastRenderedPageBreak/>
        <w:t xml:space="preserve">W ramach wymienionej w § 10 ust. 1 ceny brutto wykonania przedmiotu umowy Wykonawca: </w:t>
      </w:r>
    </w:p>
    <w:p w14:paraId="39E44236" w14:textId="77777777" w:rsidR="00D66CB6" w:rsidRPr="00D66CB6" w:rsidRDefault="00D66CB6">
      <w:pPr>
        <w:numPr>
          <w:ilvl w:val="3"/>
          <w:numId w:val="17"/>
        </w:numPr>
        <w:suppressAutoHyphens w:val="0"/>
        <w:spacing w:line="276" w:lineRule="auto"/>
        <w:ind w:left="567" w:hanging="283"/>
        <w:jc w:val="both"/>
        <w:rPr>
          <w:sz w:val="22"/>
          <w:szCs w:val="22"/>
          <w:lang w:val="x-none" w:eastAsia="pl-PL"/>
        </w:rPr>
      </w:pPr>
      <w:r w:rsidRPr="00D66CB6">
        <w:rPr>
          <w:sz w:val="22"/>
          <w:szCs w:val="22"/>
          <w:lang w:val="x-none" w:eastAsia="pl-PL"/>
        </w:rPr>
        <w:t xml:space="preserve">Zapewni </w:t>
      </w:r>
      <w:r w:rsidRPr="00D66CB6">
        <w:rPr>
          <w:sz w:val="22"/>
          <w:szCs w:val="22"/>
          <w:lang w:eastAsia="pl-PL"/>
        </w:rPr>
        <w:t xml:space="preserve">pełną obsługę w zakresie wykonania pomiarów i dokumentacji powykonawczej oraz zapewni </w:t>
      </w:r>
      <w:r w:rsidRPr="00D66CB6">
        <w:rPr>
          <w:sz w:val="22"/>
          <w:szCs w:val="22"/>
          <w:lang w:val="x-none" w:eastAsia="pl-PL"/>
        </w:rPr>
        <w:t xml:space="preserve">sprawne przeprowadzenie odbioru, który dokonuje komisja składająca się z kierownika budowy </w:t>
      </w:r>
      <w:r w:rsidRPr="00D66CB6">
        <w:rPr>
          <w:sz w:val="22"/>
          <w:szCs w:val="22"/>
          <w:lang w:eastAsia="pl-PL"/>
        </w:rPr>
        <w:t xml:space="preserve">i </w:t>
      </w:r>
      <w:r w:rsidRPr="00D66CB6">
        <w:rPr>
          <w:sz w:val="22"/>
          <w:szCs w:val="22"/>
          <w:lang w:val="x-none" w:eastAsia="pl-PL"/>
        </w:rPr>
        <w:t>pracowników Zamawiającego.</w:t>
      </w:r>
    </w:p>
    <w:p w14:paraId="04CCEE62" w14:textId="77777777" w:rsidR="00D66CB6" w:rsidRPr="00D66CB6" w:rsidRDefault="00D66CB6">
      <w:pPr>
        <w:numPr>
          <w:ilvl w:val="3"/>
          <w:numId w:val="17"/>
        </w:numPr>
        <w:suppressAutoHyphens w:val="0"/>
        <w:spacing w:line="276" w:lineRule="auto"/>
        <w:ind w:left="567" w:hanging="283"/>
        <w:jc w:val="both"/>
        <w:rPr>
          <w:sz w:val="22"/>
          <w:szCs w:val="22"/>
          <w:lang w:val="x-none" w:eastAsia="pl-PL"/>
        </w:rPr>
      </w:pPr>
      <w:r w:rsidRPr="00D66CB6">
        <w:rPr>
          <w:sz w:val="22"/>
          <w:szCs w:val="22"/>
          <w:lang w:eastAsia="pl-PL"/>
        </w:rPr>
        <w:t>Przeprowadzi branżowe próby i odbiory techniczne i technologiczne.</w:t>
      </w:r>
    </w:p>
    <w:p w14:paraId="44E1D422" w14:textId="77777777" w:rsidR="00D66CB6" w:rsidRPr="00D66CB6" w:rsidRDefault="00D66CB6">
      <w:pPr>
        <w:numPr>
          <w:ilvl w:val="3"/>
          <w:numId w:val="17"/>
        </w:numPr>
        <w:suppressAutoHyphens w:val="0"/>
        <w:spacing w:line="276" w:lineRule="auto"/>
        <w:ind w:left="567" w:hanging="283"/>
        <w:jc w:val="both"/>
        <w:rPr>
          <w:sz w:val="22"/>
          <w:szCs w:val="22"/>
          <w:lang w:val="x-none" w:eastAsia="pl-PL"/>
        </w:rPr>
      </w:pPr>
      <w:r w:rsidRPr="00D66CB6">
        <w:rPr>
          <w:sz w:val="22"/>
          <w:szCs w:val="22"/>
          <w:lang w:val="x-none" w:eastAsia="pl-PL"/>
        </w:rPr>
        <w:t xml:space="preserve">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 dokumenty potwierdzające przeprowadzoną utylizację przekazać Zamawiającemu. </w:t>
      </w:r>
    </w:p>
    <w:p w14:paraId="2693EE7A" w14:textId="77777777" w:rsidR="00D66CB6" w:rsidRPr="00D66CB6" w:rsidRDefault="00D66CB6">
      <w:pPr>
        <w:numPr>
          <w:ilvl w:val="3"/>
          <w:numId w:val="17"/>
        </w:numPr>
        <w:suppressAutoHyphens w:val="0"/>
        <w:spacing w:line="276" w:lineRule="auto"/>
        <w:ind w:left="567" w:hanging="283"/>
        <w:jc w:val="both"/>
        <w:rPr>
          <w:sz w:val="22"/>
          <w:szCs w:val="22"/>
          <w:lang w:val="x-none" w:eastAsia="pl-PL"/>
        </w:rPr>
      </w:pPr>
      <w:r w:rsidRPr="00D66CB6">
        <w:rPr>
          <w:sz w:val="22"/>
          <w:szCs w:val="22"/>
          <w:lang w:eastAsia="pl-PL"/>
        </w:rPr>
        <w:t>Sporządzi przed rozpoczęciem budowy plan bezpieczeństwa i ochrony zdrowia w zakresie określonym w art. 21a ustawy z dnia 21.07.2001 r. o zmianie ustawy prawo budowlane oraz Rozporządzenie Ministra Infrastruktury z dnia 23.06.2003 r. w sprawie szczegółowego zakresu i form planu bezpieczeństwa i ochrony zdrowia ludzi i dostarczy go Zamawiającemu, (jeżeli dotyczy)</w:t>
      </w:r>
      <w:r w:rsidRPr="00D66CB6">
        <w:rPr>
          <w:sz w:val="22"/>
          <w:szCs w:val="22"/>
          <w:lang w:val="x-none" w:eastAsia="pl-PL"/>
        </w:rPr>
        <w:t>.</w:t>
      </w:r>
    </w:p>
    <w:p w14:paraId="143074CC" w14:textId="77777777" w:rsidR="00D66CB6" w:rsidRPr="00D66CB6" w:rsidRDefault="00D66CB6">
      <w:pPr>
        <w:numPr>
          <w:ilvl w:val="3"/>
          <w:numId w:val="17"/>
        </w:numPr>
        <w:suppressAutoHyphens w:val="0"/>
        <w:spacing w:line="276" w:lineRule="auto"/>
        <w:ind w:left="567" w:hanging="283"/>
        <w:jc w:val="both"/>
        <w:rPr>
          <w:sz w:val="22"/>
          <w:szCs w:val="22"/>
          <w:lang w:val="x-none" w:eastAsia="pl-PL"/>
        </w:rPr>
      </w:pPr>
      <w:r w:rsidRPr="00D66CB6">
        <w:rPr>
          <w:sz w:val="22"/>
          <w:szCs w:val="22"/>
          <w:lang w:eastAsia="pl-PL"/>
        </w:rPr>
        <w:t>Dokona zgłoszenia rozpoczęcia budowy do Powiatowego Nadzoru Budowlanego (na podstawie dokumentów dostarczonych przez Zamawiającego i przekaże potwierdzenie Zamawiającemu).</w:t>
      </w:r>
    </w:p>
    <w:p w14:paraId="21FD6B9C" w14:textId="77777777" w:rsidR="00D66CB6" w:rsidRPr="00D66CB6" w:rsidRDefault="00D66CB6">
      <w:pPr>
        <w:numPr>
          <w:ilvl w:val="3"/>
          <w:numId w:val="17"/>
        </w:numPr>
        <w:suppressAutoHyphens w:val="0"/>
        <w:spacing w:line="276" w:lineRule="auto"/>
        <w:ind w:left="567" w:hanging="283"/>
        <w:jc w:val="both"/>
        <w:rPr>
          <w:sz w:val="22"/>
          <w:szCs w:val="22"/>
          <w:lang w:val="x-none" w:eastAsia="pl-PL"/>
        </w:rPr>
      </w:pPr>
      <w:r w:rsidRPr="00D66CB6">
        <w:rPr>
          <w:sz w:val="22"/>
          <w:szCs w:val="22"/>
          <w:lang w:eastAsia="pl-PL"/>
        </w:rPr>
        <w:t>Zabezpieczy wodę i energię elektryczną na terenie budowy stosownie do potrzeb budowy.</w:t>
      </w:r>
    </w:p>
    <w:p w14:paraId="12160DAD" w14:textId="77777777" w:rsidR="00D66CB6" w:rsidRPr="00D66CB6" w:rsidRDefault="00D66CB6">
      <w:pPr>
        <w:numPr>
          <w:ilvl w:val="3"/>
          <w:numId w:val="17"/>
        </w:numPr>
        <w:suppressAutoHyphens w:val="0"/>
        <w:spacing w:line="276" w:lineRule="auto"/>
        <w:ind w:left="567" w:hanging="283"/>
        <w:jc w:val="both"/>
        <w:rPr>
          <w:sz w:val="22"/>
          <w:szCs w:val="22"/>
          <w:lang w:val="x-none" w:eastAsia="pl-PL"/>
        </w:rPr>
      </w:pPr>
      <w:r w:rsidRPr="00D66CB6">
        <w:rPr>
          <w:sz w:val="22"/>
          <w:szCs w:val="22"/>
        </w:rPr>
        <w:t>Wykonawca wykona na własny koszt liczniki zużycia wody i energii oraz będzie ponosił koszty zużycia wody i energii w okresie realizacji robót.</w:t>
      </w:r>
    </w:p>
    <w:p w14:paraId="73175CB1" w14:textId="20BF7762" w:rsidR="00D66CB6" w:rsidRPr="00DF40BC" w:rsidRDefault="00D66CB6">
      <w:pPr>
        <w:numPr>
          <w:ilvl w:val="3"/>
          <w:numId w:val="17"/>
        </w:numPr>
        <w:suppressAutoHyphens w:val="0"/>
        <w:spacing w:line="276" w:lineRule="auto"/>
        <w:ind w:left="567" w:hanging="283"/>
        <w:jc w:val="both"/>
        <w:rPr>
          <w:sz w:val="22"/>
          <w:szCs w:val="22"/>
          <w:lang w:val="x-none" w:eastAsia="pl-PL"/>
        </w:rPr>
      </w:pPr>
      <w:r w:rsidRPr="00D66CB6">
        <w:rPr>
          <w:sz w:val="22"/>
          <w:szCs w:val="22"/>
        </w:rPr>
        <w:t>Dokona zgłoszenia zakończenia budowy do Powiatowego Inspektora Nadzoru Budowlanego wraz z uzyskaniem pozwolenia na użytkowanie, jeżeli taki wymóg będzie wynikał z przepisów prawa budowlanego dla danego obiektu budowlanego.</w:t>
      </w:r>
    </w:p>
    <w:p w14:paraId="6C53A2F2" w14:textId="5D69346B" w:rsidR="00DF40BC" w:rsidRPr="00D66CB6" w:rsidRDefault="00DF40BC">
      <w:pPr>
        <w:numPr>
          <w:ilvl w:val="3"/>
          <w:numId w:val="17"/>
        </w:numPr>
        <w:suppressAutoHyphens w:val="0"/>
        <w:spacing w:line="276" w:lineRule="auto"/>
        <w:ind w:left="567" w:hanging="283"/>
        <w:jc w:val="both"/>
        <w:rPr>
          <w:sz w:val="22"/>
          <w:szCs w:val="22"/>
          <w:lang w:val="x-none" w:eastAsia="pl-PL"/>
        </w:rPr>
      </w:pPr>
      <w:r>
        <w:rPr>
          <w:sz w:val="22"/>
          <w:szCs w:val="22"/>
        </w:rPr>
        <w:t>Sporządzi instrukcje bezpieczeństwa pożarowego dla budynku.</w:t>
      </w:r>
    </w:p>
    <w:p w14:paraId="624BF101" w14:textId="77777777" w:rsidR="00D66CB6" w:rsidRPr="00D66CB6" w:rsidRDefault="00D66CB6" w:rsidP="009266E5">
      <w:pPr>
        <w:spacing w:line="276" w:lineRule="auto"/>
        <w:jc w:val="both"/>
        <w:rPr>
          <w:sz w:val="22"/>
          <w:szCs w:val="22"/>
          <w:lang w:val="x-none" w:eastAsia="pl-PL"/>
        </w:rPr>
      </w:pPr>
    </w:p>
    <w:p w14:paraId="16699333"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 7</w:t>
      </w:r>
    </w:p>
    <w:p w14:paraId="6B40CB37" w14:textId="77777777" w:rsidR="00D66CB6" w:rsidRPr="00D66CB6" w:rsidRDefault="00D66CB6" w:rsidP="009266E5">
      <w:pPr>
        <w:spacing w:line="276" w:lineRule="auto"/>
        <w:jc w:val="both"/>
        <w:rPr>
          <w:sz w:val="22"/>
          <w:szCs w:val="22"/>
          <w:lang w:val="x-none" w:eastAsia="pl-PL"/>
        </w:rPr>
      </w:pPr>
      <w:r w:rsidRPr="00D66CB6">
        <w:rPr>
          <w:sz w:val="22"/>
          <w:szCs w:val="22"/>
          <w:lang w:val="x-none" w:eastAsia="pl-PL"/>
        </w:rPr>
        <w:t>Wykonawca na własny koszt:</w:t>
      </w:r>
    </w:p>
    <w:p w14:paraId="2FC0E5F5" w14:textId="77777777" w:rsidR="00D66CB6" w:rsidRPr="00D66CB6" w:rsidRDefault="00D66CB6">
      <w:pPr>
        <w:numPr>
          <w:ilvl w:val="0"/>
          <w:numId w:val="18"/>
        </w:numPr>
        <w:suppressAutoHyphens w:val="0"/>
        <w:spacing w:line="276" w:lineRule="auto"/>
        <w:ind w:left="284" w:hanging="284"/>
        <w:jc w:val="both"/>
        <w:rPr>
          <w:sz w:val="22"/>
          <w:szCs w:val="22"/>
          <w:lang w:val="x-none" w:eastAsia="pl-PL"/>
        </w:rPr>
      </w:pPr>
      <w:r w:rsidRPr="00D66CB6">
        <w:rPr>
          <w:sz w:val="22"/>
          <w:szCs w:val="22"/>
          <w:lang w:val="x-none" w:eastAsia="pl-PL"/>
        </w:rPr>
        <w:t>Przygotuje zaplecze budowy tj. odpowiednie pomieszczenia magazynowe na składowanie materiałów i narzędzi, pomieszczenia socjalne dla swoich pracowników, wraz z ich oznakowaniem (tablica informacyjna).</w:t>
      </w:r>
    </w:p>
    <w:p w14:paraId="1642ADEA" w14:textId="77777777" w:rsidR="00D66CB6" w:rsidRPr="00D66CB6" w:rsidRDefault="00D66CB6">
      <w:pPr>
        <w:numPr>
          <w:ilvl w:val="0"/>
          <w:numId w:val="18"/>
        </w:numPr>
        <w:suppressAutoHyphens w:val="0"/>
        <w:spacing w:line="276" w:lineRule="auto"/>
        <w:ind w:left="284" w:hanging="284"/>
        <w:jc w:val="both"/>
        <w:rPr>
          <w:sz w:val="22"/>
          <w:szCs w:val="22"/>
          <w:lang w:val="x-none" w:eastAsia="pl-PL"/>
        </w:rPr>
      </w:pPr>
      <w:r w:rsidRPr="00D66CB6">
        <w:rPr>
          <w:sz w:val="22"/>
          <w:szCs w:val="22"/>
          <w:lang w:val="x-none" w:eastAsia="pl-PL"/>
        </w:rPr>
        <w:t>Zobowiązany jest do zorganizowania, zagospodarowania, wyposażenia i odpowiedniego zabezpieczenia i oznakowania terenu realizowanych prac budowlanych (np. taśmy, tablice ostrzegawcze itp.).</w:t>
      </w:r>
    </w:p>
    <w:p w14:paraId="1716AF8B" w14:textId="77777777" w:rsidR="00D66CB6" w:rsidRPr="00D66CB6" w:rsidRDefault="00D66CB6" w:rsidP="00D66CB6">
      <w:pPr>
        <w:spacing w:line="276" w:lineRule="auto"/>
        <w:rPr>
          <w:sz w:val="22"/>
          <w:szCs w:val="22"/>
          <w:lang w:val="x-none" w:eastAsia="pl-PL"/>
        </w:rPr>
      </w:pPr>
    </w:p>
    <w:p w14:paraId="5C59308D"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 8</w:t>
      </w:r>
    </w:p>
    <w:p w14:paraId="64A86EE2" w14:textId="77777777" w:rsidR="00D66CB6" w:rsidRPr="00D66CB6" w:rsidRDefault="00D66CB6">
      <w:pPr>
        <w:numPr>
          <w:ilvl w:val="0"/>
          <w:numId w:val="19"/>
        </w:numPr>
        <w:suppressAutoHyphens w:val="0"/>
        <w:spacing w:line="276" w:lineRule="auto"/>
        <w:ind w:left="284" w:hanging="284"/>
        <w:jc w:val="both"/>
        <w:rPr>
          <w:sz w:val="22"/>
          <w:szCs w:val="22"/>
          <w:lang w:val="x-none" w:eastAsia="pl-PL"/>
        </w:rPr>
      </w:pPr>
      <w:r w:rsidRPr="00D66CB6">
        <w:rPr>
          <w:sz w:val="22"/>
          <w:szCs w:val="22"/>
          <w:lang w:val="x-none" w:eastAsia="pl-PL"/>
        </w:rPr>
        <w:t>Wykonawca zobowiązuje się do wykonania przedmiotu umowy z materiałów własnych.</w:t>
      </w:r>
    </w:p>
    <w:p w14:paraId="2CB2AFE4" w14:textId="0F19D6E9" w:rsidR="00D66CB6" w:rsidRPr="00D66CB6" w:rsidRDefault="00D66CB6">
      <w:pPr>
        <w:numPr>
          <w:ilvl w:val="0"/>
          <w:numId w:val="19"/>
        </w:numPr>
        <w:suppressAutoHyphens w:val="0"/>
        <w:spacing w:line="276" w:lineRule="auto"/>
        <w:ind w:left="284" w:hanging="284"/>
        <w:jc w:val="both"/>
        <w:rPr>
          <w:sz w:val="22"/>
          <w:szCs w:val="22"/>
          <w:lang w:val="x-none" w:eastAsia="pl-PL"/>
        </w:rPr>
      </w:pPr>
      <w:r w:rsidRPr="00D66CB6">
        <w:rPr>
          <w:sz w:val="22"/>
          <w:szCs w:val="22"/>
          <w:lang w:val="x-none" w:eastAsia="pl-PL"/>
        </w:rPr>
        <w:t>Materiały i urządzenia muszą odpowiadać wymogom wyrobów dopuszczonych do obrotu i stosowania w budownictwie zgodnie z ustawą z dnia 16 kwietnia 2004 roku o wyrobach budowlanych (</w:t>
      </w:r>
      <w:r w:rsidR="00DF40BC">
        <w:rPr>
          <w:sz w:val="22"/>
          <w:szCs w:val="22"/>
          <w:lang w:eastAsia="pl-PL"/>
        </w:rPr>
        <w:t xml:space="preserve"> </w:t>
      </w:r>
      <w:r w:rsidRPr="00D66CB6">
        <w:rPr>
          <w:sz w:val="22"/>
          <w:szCs w:val="22"/>
          <w:lang w:val="x-none" w:eastAsia="pl-PL"/>
        </w:rPr>
        <w:t xml:space="preserve">Dz. U. </w:t>
      </w:r>
      <w:r w:rsidRPr="00D66CB6">
        <w:rPr>
          <w:sz w:val="22"/>
          <w:szCs w:val="22"/>
          <w:lang w:eastAsia="pl-PL"/>
        </w:rPr>
        <w:t xml:space="preserve">Z 2021 r. </w:t>
      </w:r>
      <w:r w:rsidRPr="00D66CB6">
        <w:rPr>
          <w:sz w:val="22"/>
          <w:szCs w:val="22"/>
          <w:lang w:val="x-none" w:eastAsia="pl-PL"/>
        </w:rPr>
        <w:t>poz.</w:t>
      </w:r>
      <w:r w:rsidRPr="00D66CB6">
        <w:rPr>
          <w:sz w:val="22"/>
          <w:szCs w:val="22"/>
          <w:lang w:eastAsia="pl-PL"/>
        </w:rPr>
        <w:t xml:space="preserve"> 1213</w:t>
      </w:r>
      <w:r w:rsidRPr="00D66CB6">
        <w:rPr>
          <w:sz w:val="22"/>
          <w:szCs w:val="22"/>
          <w:lang w:val="x-none" w:eastAsia="pl-PL"/>
        </w:rPr>
        <w:t>)</w:t>
      </w:r>
      <w:r w:rsidR="00596204">
        <w:rPr>
          <w:sz w:val="22"/>
          <w:szCs w:val="22"/>
          <w:lang w:eastAsia="pl-PL"/>
        </w:rPr>
        <w:t xml:space="preserve">, </w:t>
      </w:r>
      <w:r w:rsidRPr="00D66CB6">
        <w:rPr>
          <w:sz w:val="22"/>
          <w:szCs w:val="22"/>
          <w:lang w:val="x-none" w:eastAsia="pl-PL"/>
        </w:rPr>
        <w:t xml:space="preserve">a </w:t>
      </w:r>
      <w:r w:rsidR="00596204">
        <w:rPr>
          <w:sz w:val="22"/>
          <w:szCs w:val="22"/>
          <w:lang w:eastAsia="pl-PL"/>
        </w:rPr>
        <w:t xml:space="preserve">także </w:t>
      </w:r>
      <w:r w:rsidRPr="00D66CB6">
        <w:rPr>
          <w:sz w:val="22"/>
          <w:szCs w:val="22"/>
          <w:lang w:val="x-none" w:eastAsia="pl-PL"/>
        </w:rPr>
        <w:t>art.10 ustawy z dnia 7 lipca 1994 roku Prawo Budowlane (Dz.</w:t>
      </w:r>
      <w:r w:rsidRPr="00D66CB6">
        <w:rPr>
          <w:sz w:val="22"/>
          <w:szCs w:val="22"/>
          <w:lang w:eastAsia="pl-PL"/>
        </w:rPr>
        <w:t xml:space="preserve"> </w:t>
      </w:r>
      <w:r w:rsidRPr="00D66CB6">
        <w:rPr>
          <w:sz w:val="22"/>
          <w:szCs w:val="22"/>
          <w:lang w:val="x-none" w:eastAsia="pl-PL"/>
        </w:rPr>
        <w:t xml:space="preserve">U. </w:t>
      </w:r>
      <w:r w:rsidRPr="00D66CB6">
        <w:rPr>
          <w:sz w:val="22"/>
          <w:szCs w:val="22"/>
          <w:lang w:eastAsia="pl-PL"/>
        </w:rPr>
        <w:t xml:space="preserve">z 2021 r. </w:t>
      </w:r>
      <w:r w:rsidRPr="00D66CB6">
        <w:rPr>
          <w:sz w:val="22"/>
          <w:szCs w:val="22"/>
          <w:lang w:val="x-none" w:eastAsia="pl-PL"/>
        </w:rPr>
        <w:t xml:space="preserve">poz. </w:t>
      </w:r>
      <w:r w:rsidRPr="00D66CB6">
        <w:rPr>
          <w:sz w:val="22"/>
          <w:szCs w:val="22"/>
          <w:lang w:eastAsia="pl-PL"/>
        </w:rPr>
        <w:t xml:space="preserve">2451 </w:t>
      </w:r>
      <w:r w:rsidRPr="00D66CB6">
        <w:rPr>
          <w:sz w:val="22"/>
          <w:szCs w:val="22"/>
          <w:lang w:val="x-none" w:eastAsia="pl-PL"/>
        </w:rPr>
        <w:t xml:space="preserve">z </w:t>
      </w:r>
      <w:proofErr w:type="spellStart"/>
      <w:r w:rsidRPr="00D66CB6">
        <w:rPr>
          <w:sz w:val="22"/>
          <w:szCs w:val="22"/>
          <w:lang w:val="x-none" w:eastAsia="pl-PL"/>
        </w:rPr>
        <w:t>późn</w:t>
      </w:r>
      <w:proofErr w:type="spellEnd"/>
      <w:r w:rsidRPr="00D66CB6">
        <w:rPr>
          <w:sz w:val="22"/>
          <w:szCs w:val="22"/>
          <w:lang w:val="x-none" w:eastAsia="pl-PL"/>
        </w:rPr>
        <w:t>. zm.) oraz dokumentacji.</w:t>
      </w:r>
    </w:p>
    <w:p w14:paraId="5E1284DC" w14:textId="77777777" w:rsidR="00D66CB6" w:rsidRPr="00D66CB6" w:rsidRDefault="00D66CB6">
      <w:pPr>
        <w:numPr>
          <w:ilvl w:val="0"/>
          <w:numId w:val="19"/>
        </w:numPr>
        <w:suppressAutoHyphens w:val="0"/>
        <w:spacing w:line="276" w:lineRule="auto"/>
        <w:ind w:left="284" w:hanging="284"/>
        <w:jc w:val="both"/>
        <w:rPr>
          <w:sz w:val="22"/>
          <w:szCs w:val="22"/>
          <w:lang w:val="x-none" w:eastAsia="pl-PL"/>
        </w:rPr>
      </w:pPr>
      <w:r w:rsidRPr="00D66CB6">
        <w:rPr>
          <w:sz w:val="22"/>
          <w:szCs w:val="22"/>
          <w:lang w:val="x-none" w:eastAsia="pl-PL"/>
        </w:rPr>
        <w:t>W uzasadnionych przypadkach na żądanie Zamawiającego, Wykonawca musi przedstawić dodatkowe badania laboratoryjne wbudowanych materiałów. Badania te Wykonawca wykona na własny koszt.</w:t>
      </w:r>
    </w:p>
    <w:p w14:paraId="077FCD42" w14:textId="77777777" w:rsidR="00D66CB6" w:rsidRPr="00D66CB6" w:rsidRDefault="00D66CB6">
      <w:pPr>
        <w:numPr>
          <w:ilvl w:val="0"/>
          <w:numId w:val="19"/>
        </w:numPr>
        <w:suppressAutoHyphens w:val="0"/>
        <w:spacing w:line="276" w:lineRule="auto"/>
        <w:ind w:left="284" w:hanging="284"/>
        <w:jc w:val="both"/>
        <w:rPr>
          <w:sz w:val="22"/>
          <w:szCs w:val="22"/>
          <w:lang w:val="x-none" w:eastAsia="pl-PL"/>
        </w:rPr>
      </w:pPr>
      <w:r w:rsidRPr="00D66CB6">
        <w:rPr>
          <w:sz w:val="22"/>
          <w:szCs w:val="22"/>
          <w:lang w:val="x-none"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przed ich wbudowaniem.</w:t>
      </w:r>
    </w:p>
    <w:p w14:paraId="4CF20E94" w14:textId="77777777" w:rsidR="00D66CB6" w:rsidRPr="00D66CB6" w:rsidRDefault="00D66CB6" w:rsidP="00D66CB6">
      <w:pPr>
        <w:spacing w:line="276" w:lineRule="auto"/>
        <w:rPr>
          <w:sz w:val="22"/>
          <w:szCs w:val="22"/>
          <w:lang w:val="x-none" w:eastAsia="pl-PL"/>
        </w:rPr>
      </w:pPr>
    </w:p>
    <w:p w14:paraId="7D26270B"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 9</w:t>
      </w:r>
    </w:p>
    <w:p w14:paraId="3BB4C4B0" w14:textId="77777777" w:rsidR="00D66CB6" w:rsidRPr="00D66CB6" w:rsidRDefault="00D66CB6">
      <w:pPr>
        <w:numPr>
          <w:ilvl w:val="0"/>
          <w:numId w:val="5"/>
        </w:numPr>
        <w:tabs>
          <w:tab w:val="clear" w:pos="720"/>
        </w:tabs>
        <w:spacing w:line="276" w:lineRule="auto"/>
        <w:ind w:left="284" w:hanging="284"/>
        <w:jc w:val="both"/>
        <w:rPr>
          <w:sz w:val="22"/>
          <w:szCs w:val="22"/>
        </w:rPr>
      </w:pPr>
      <w:r w:rsidRPr="00D66CB6">
        <w:rPr>
          <w:sz w:val="22"/>
          <w:szCs w:val="22"/>
        </w:rPr>
        <w:t>Wykonawca</w:t>
      </w:r>
      <w:r w:rsidRPr="00D66CB6">
        <w:rPr>
          <w:bCs/>
          <w:sz w:val="22"/>
          <w:szCs w:val="22"/>
        </w:rPr>
        <w:t xml:space="preserve"> zobowiązuje się do posiadania polisy OC na kwotę nie mniejszą niż wartość złożonej oferty, z tytułu szkód, które mogą zaistnieć w okresie od rozpoczęcia robót do przekazania przedmiotu </w:t>
      </w:r>
      <w:r w:rsidRPr="00D66CB6">
        <w:rPr>
          <w:bCs/>
          <w:sz w:val="22"/>
          <w:szCs w:val="22"/>
        </w:rPr>
        <w:lastRenderedPageBreak/>
        <w:t xml:space="preserve">umowy </w:t>
      </w:r>
      <w:r w:rsidRPr="00D66CB6">
        <w:rPr>
          <w:sz w:val="22"/>
          <w:szCs w:val="22"/>
        </w:rPr>
        <w:t>Zamawiającemu</w:t>
      </w:r>
      <w:r w:rsidRPr="00D66CB6">
        <w:rPr>
          <w:bCs/>
          <w:sz w:val="22"/>
          <w:szCs w:val="22"/>
        </w:rPr>
        <w:t xml:space="preserve">, w związku z określonymi zdarzeniami losowymi – od </w:t>
      </w:r>
      <w:proofErr w:type="spellStart"/>
      <w:r w:rsidRPr="00D66CB6">
        <w:rPr>
          <w:bCs/>
          <w:sz w:val="22"/>
          <w:szCs w:val="22"/>
        </w:rPr>
        <w:t>ryzyk</w:t>
      </w:r>
      <w:proofErr w:type="spellEnd"/>
      <w:r w:rsidRPr="00D66CB6">
        <w:rPr>
          <w:bCs/>
          <w:sz w:val="22"/>
          <w:szCs w:val="22"/>
        </w:rPr>
        <w:t xml:space="preserve"> budowlanych oraz od odpowiedzialności cywilnej (odpowiedzialność cywilna za szkody oraz następstwa nieszczęśliwych wypadków dotyczących pracowników i osób trzecich, a powstałych w związku z prowadzonymi robotami)</w:t>
      </w:r>
      <w:r w:rsidRPr="00D66CB6">
        <w:rPr>
          <w:sz w:val="22"/>
          <w:szCs w:val="22"/>
        </w:rPr>
        <w:t>.</w:t>
      </w:r>
    </w:p>
    <w:p w14:paraId="20EA58CC" w14:textId="77777777" w:rsidR="00D66CB6" w:rsidRPr="00D66CB6" w:rsidRDefault="00D66CB6" w:rsidP="00D66CB6">
      <w:pPr>
        <w:spacing w:line="276" w:lineRule="auto"/>
        <w:rPr>
          <w:sz w:val="22"/>
          <w:szCs w:val="22"/>
          <w:lang w:eastAsia="pl-PL"/>
        </w:rPr>
      </w:pPr>
    </w:p>
    <w:p w14:paraId="595D612D"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 10</w:t>
      </w:r>
    </w:p>
    <w:p w14:paraId="54121FB6" w14:textId="1DDA51F7" w:rsidR="00D66CB6" w:rsidRPr="00E92927" w:rsidRDefault="009266E5">
      <w:pPr>
        <w:numPr>
          <w:ilvl w:val="0"/>
          <w:numId w:val="35"/>
        </w:numPr>
        <w:tabs>
          <w:tab w:val="clear" w:pos="720"/>
        </w:tabs>
        <w:spacing w:line="276" w:lineRule="auto"/>
        <w:ind w:left="284" w:hanging="295"/>
        <w:jc w:val="both"/>
        <w:rPr>
          <w:sz w:val="22"/>
          <w:szCs w:val="22"/>
        </w:rPr>
      </w:pPr>
      <w:r>
        <w:rPr>
          <w:sz w:val="22"/>
          <w:szCs w:val="22"/>
        </w:rPr>
        <w:t>Wynagrodzenie ryczałtowe</w:t>
      </w:r>
      <w:r w:rsidR="00D66CB6" w:rsidRPr="0021341C">
        <w:rPr>
          <w:sz w:val="22"/>
          <w:szCs w:val="22"/>
        </w:rPr>
        <w:t xml:space="preserve"> wykonania całości przedmiotu umowy wynosi</w:t>
      </w:r>
      <w:r w:rsidR="00D66CB6" w:rsidRPr="00D66CB6">
        <w:rPr>
          <w:sz w:val="22"/>
          <w:szCs w:val="22"/>
        </w:rPr>
        <w:t xml:space="preserve"> brutto ………………</w:t>
      </w:r>
      <w:r w:rsidR="00E92927">
        <w:rPr>
          <w:sz w:val="22"/>
          <w:szCs w:val="22"/>
        </w:rPr>
        <w:t>……………</w:t>
      </w:r>
      <w:proofErr w:type="gramStart"/>
      <w:r w:rsidR="00E92927">
        <w:rPr>
          <w:sz w:val="22"/>
          <w:szCs w:val="22"/>
        </w:rPr>
        <w:t>…….</w:t>
      </w:r>
      <w:proofErr w:type="gramEnd"/>
      <w:r w:rsidR="00D66CB6" w:rsidRPr="00D66CB6">
        <w:rPr>
          <w:sz w:val="22"/>
          <w:szCs w:val="22"/>
        </w:rPr>
        <w:t>……..… PLN,</w:t>
      </w:r>
      <w:r w:rsidR="00D66CB6" w:rsidRPr="0021341C">
        <w:rPr>
          <w:sz w:val="22"/>
          <w:szCs w:val="22"/>
        </w:rPr>
        <w:t xml:space="preserve"> </w:t>
      </w:r>
      <w:r w:rsidR="00D66CB6" w:rsidRPr="00E92927">
        <w:rPr>
          <w:sz w:val="22"/>
          <w:szCs w:val="22"/>
        </w:rPr>
        <w:t>słownie złotych: ……</w:t>
      </w:r>
      <w:r w:rsidR="00E92927">
        <w:rPr>
          <w:sz w:val="22"/>
          <w:szCs w:val="22"/>
        </w:rPr>
        <w:t>…………</w:t>
      </w:r>
      <w:proofErr w:type="gramStart"/>
      <w:r w:rsidR="00E92927">
        <w:rPr>
          <w:sz w:val="22"/>
          <w:szCs w:val="22"/>
        </w:rPr>
        <w:t>…….</w:t>
      </w:r>
      <w:proofErr w:type="gramEnd"/>
      <w:r w:rsidR="00D66CB6" w:rsidRPr="00E92927">
        <w:rPr>
          <w:sz w:val="22"/>
          <w:szCs w:val="22"/>
        </w:rPr>
        <w:t>…………………</w:t>
      </w:r>
      <w:r w:rsidR="00E92927">
        <w:rPr>
          <w:sz w:val="22"/>
          <w:szCs w:val="22"/>
        </w:rPr>
        <w:t xml:space="preserve"> </w:t>
      </w:r>
      <w:r w:rsidR="00D66CB6" w:rsidRPr="00E92927">
        <w:rPr>
          <w:sz w:val="22"/>
          <w:szCs w:val="22"/>
        </w:rPr>
        <w:t>……………………………………………….………………</w:t>
      </w:r>
      <w:r w:rsidR="0021341C" w:rsidRPr="00E92927">
        <w:rPr>
          <w:sz w:val="22"/>
          <w:szCs w:val="22"/>
        </w:rPr>
        <w:t xml:space="preserve"> </w:t>
      </w:r>
      <w:r w:rsidR="00D66CB6" w:rsidRPr="00E92927">
        <w:rPr>
          <w:sz w:val="22"/>
          <w:szCs w:val="22"/>
        </w:rPr>
        <w:t>PLN, w tym obowiązujący podatek VAT.</w:t>
      </w:r>
    </w:p>
    <w:p w14:paraId="56576FD8" w14:textId="77777777" w:rsidR="00D66CB6" w:rsidRPr="0021341C" w:rsidRDefault="00D66CB6">
      <w:pPr>
        <w:numPr>
          <w:ilvl w:val="0"/>
          <w:numId w:val="35"/>
        </w:numPr>
        <w:tabs>
          <w:tab w:val="clear" w:pos="720"/>
        </w:tabs>
        <w:spacing w:line="276" w:lineRule="auto"/>
        <w:ind w:left="284" w:hanging="284"/>
        <w:jc w:val="both"/>
        <w:rPr>
          <w:sz w:val="22"/>
          <w:szCs w:val="22"/>
        </w:rPr>
      </w:pPr>
      <w:r w:rsidRPr="0021341C">
        <w:rPr>
          <w:sz w:val="22"/>
          <w:szCs w:val="22"/>
        </w:rPr>
        <w:t>Wykonawca zobowiązany jest do wykonania przedmiotu umowy w pełnym zakresie</w:t>
      </w:r>
      <w:r w:rsidRPr="00D66CB6">
        <w:rPr>
          <w:sz w:val="22"/>
          <w:szCs w:val="22"/>
        </w:rPr>
        <w:t>.</w:t>
      </w:r>
      <w:r w:rsidRPr="0021341C">
        <w:rPr>
          <w:sz w:val="22"/>
          <w:szCs w:val="22"/>
        </w:rPr>
        <w:t xml:space="preserve"> </w:t>
      </w:r>
      <w:r w:rsidRPr="00D66CB6">
        <w:rPr>
          <w:sz w:val="22"/>
          <w:szCs w:val="22"/>
        </w:rPr>
        <w:t>D</w:t>
      </w:r>
      <w:r w:rsidRPr="0021341C">
        <w:rPr>
          <w:sz w:val="22"/>
          <w:szCs w:val="22"/>
        </w:rPr>
        <w:t xml:space="preserve">o formy wynagrodzenia ma zastosowanie art. 632 K.C. </w:t>
      </w:r>
    </w:p>
    <w:p w14:paraId="736A8C6E" w14:textId="77777777" w:rsidR="00D66CB6" w:rsidRPr="0021341C" w:rsidRDefault="00D66CB6">
      <w:pPr>
        <w:numPr>
          <w:ilvl w:val="0"/>
          <w:numId w:val="35"/>
        </w:numPr>
        <w:tabs>
          <w:tab w:val="clear" w:pos="720"/>
        </w:tabs>
        <w:spacing w:line="276" w:lineRule="auto"/>
        <w:ind w:left="284" w:hanging="284"/>
        <w:jc w:val="both"/>
        <w:rPr>
          <w:sz w:val="22"/>
          <w:szCs w:val="22"/>
        </w:rPr>
      </w:pPr>
      <w:r w:rsidRPr="0021341C">
        <w:rPr>
          <w:sz w:val="22"/>
          <w:szCs w:val="22"/>
        </w:rPr>
        <w:t xml:space="preserve">Zamawiającemu przysługuje prawo zmniejszenia wynagrodzenia na zasadach określonych w § </w:t>
      </w:r>
      <w:r w:rsidRPr="00D66CB6">
        <w:rPr>
          <w:sz w:val="22"/>
          <w:szCs w:val="22"/>
        </w:rPr>
        <w:t>19</w:t>
      </w:r>
      <w:r w:rsidRPr="0021341C">
        <w:rPr>
          <w:sz w:val="22"/>
          <w:szCs w:val="22"/>
        </w:rPr>
        <w:t xml:space="preserve"> ust. 2 umowy.</w:t>
      </w:r>
    </w:p>
    <w:p w14:paraId="599A456E" w14:textId="77777777" w:rsidR="00D66CB6" w:rsidRPr="00D66CB6" w:rsidRDefault="00D66CB6" w:rsidP="00D66CB6">
      <w:pPr>
        <w:spacing w:line="276" w:lineRule="auto"/>
        <w:rPr>
          <w:sz w:val="22"/>
          <w:szCs w:val="22"/>
          <w:lang w:val="x-none" w:eastAsia="pl-PL"/>
        </w:rPr>
      </w:pPr>
    </w:p>
    <w:p w14:paraId="5C734A52" w14:textId="5D85567B" w:rsidR="0021341C" w:rsidRPr="007B62A0" w:rsidRDefault="00D66CB6" w:rsidP="007B62A0">
      <w:pPr>
        <w:spacing w:line="276" w:lineRule="auto"/>
        <w:jc w:val="center"/>
        <w:rPr>
          <w:sz w:val="22"/>
          <w:szCs w:val="22"/>
          <w:lang w:val="x-none" w:eastAsia="pl-PL"/>
        </w:rPr>
      </w:pPr>
      <w:r w:rsidRPr="007B62A0">
        <w:rPr>
          <w:sz w:val="22"/>
          <w:szCs w:val="22"/>
          <w:lang w:val="x-none" w:eastAsia="pl-PL"/>
        </w:rPr>
        <w:t>§ 11</w:t>
      </w:r>
    </w:p>
    <w:p w14:paraId="47863E0F" w14:textId="239478EF" w:rsidR="0021341C" w:rsidRPr="007B62A0" w:rsidRDefault="0021341C">
      <w:pPr>
        <w:numPr>
          <w:ilvl w:val="0"/>
          <w:numId w:val="20"/>
        </w:numPr>
        <w:suppressAutoHyphens w:val="0"/>
        <w:spacing w:line="276" w:lineRule="auto"/>
        <w:ind w:left="284" w:hanging="284"/>
        <w:jc w:val="both"/>
        <w:rPr>
          <w:sz w:val="22"/>
          <w:szCs w:val="22"/>
          <w:lang w:val="x-none" w:eastAsia="pl-PL"/>
        </w:rPr>
      </w:pPr>
      <w:r w:rsidRPr="007B62A0">
        <w:rPr>
          <w:sz w:val="22"/>
          <w:szCs w:val="22"/>
          <w:lang w:val="x-none" w:eastAsia="pl-PL"/>
        </w:rPr>
        <w:t xml:space="preserve">Zamawiający dopuszcza częściowe fakturowanie robót. Wykonawca jest uprawniony do wystawienia </w:t>
      </w:r>
      <w:r w:rsidRPr="007B62A0">
        <w:rPr>
          <w:sz w:val="22"/>
          <w:szCs w:val="22"/>
          <w:lang w:eastAsia="pl-PL"/>
        </w:rPr>
        <w:t xml:space="preserve">2 </w:t>
      </w:r>
      <w:r w:rsidRPr="007B62A0">
        <w:rPr>
          <w:sz w:val="22"/>
          <w:szCs w:val="22"/>
          <w:lang w:val="x-none" w:eastAsia="pl-PL"/>
        </w:rPr>
        <w:t xml:space="preserve">faktur częściowych do kwoty </w:t>
      </w:r>
      <w:r w:rsidRPr="007B62A0">
        <w:rPr>
          <w:sz w:val="22"/>
          <w:szCs w:val="22"/>
          <w:lang w:eastAsia="pl-PL"/>
        </w:rPr>
        <w:t>80</w:t>
      </w:r>
      <w:r w:rsidRPr="007B62A0">
        <w:rPr>
          <w:sz w:val="22"/>
          <w:szCs w:val="22"/>
          <w:lang w:val="x-none" w:eastAsia="pl-PL"/>
        </w:rPr>
        <w:t xml:space="preserve">% wartości przedmiotu zamówienia oraz faktury końcowej obejmującej pozostałe </w:t>
      </w:r>
      <w:r w:rsidRPr="007B62A0">
        <w:rPr>
          <w:sz w:val="22"/>
          <w:szCs w:val="22"/>
          <w:lang w:eastAsia="pl-PL"/>
        </w:rPr>
        <w:t>2</w:t>
      </w:r>
      <w:r w:rsidRPr="007B62A0">
        <w:rPr>
          <w:sz w:val="22"/>
          <w:szCs w:val="22"/>
          <w:lang w:val="x-none" w:eastAsia="pl-PL"/>
        </w:rPr>
        <w:t xml:space="preserve">0% wartości przedmiotu zamówienia. </w:t>
      </w:r>
    </w:p>
    <w:p w14:paraId="036FDBA0" w14:textId="1205A386" w:rsidR="00D66CB6" w:rsidRPr="007B62A0" w:rsidRDefault="0021341C">
      <w:pPr>
        <w:numPr>
          <w:ilvl w:val="0"/>
          <w:numId w:val="20"/>
        </w:numPr>
        <w:suppressAutoHyphens w:val="0"/>
        <w:spacing w:line="276" w:lineRule="auto"/>
        <w:ind w:left="284" w:hanging="284"/>
        <w:jc w:val="both"/>
        <w:rPr>
          <w:sz w:val="22"/>
          <w:szCs w:val="22"/>
          <w:lang w:val="x-none" w:eastAsia="pl-PL"/>
        </w:rPr>
      </w:pPr>
      <w:r w:rsidRPr="007B62A0">
        <w:rPr>
          <w:sz w:val="22"/>
          <w:szCs w:val="22"/>
          <w:lang w:val="x-none" w:eastAsia="pl-PL"/>
        </w:rPr>
        <w:t xml:space="preserve">Fakturami częściowymi rozliczane będą zakończone i odebrane elementy robót przez Zamawiającego, potwierdzone protokołem odbioru częściowego, podpisanym przez </w:t>
      </w:r>
      <w:r w:rsidRPr="007B62A0">
        <w:rPr>
          <w:sz w:val="22"/>
          <w:szCs w:val="22"/>
          <w:lang w:eastAsia="pl-PL"/>
        </w:rPr>
        <w:t xml:space="preserve">Przedstawiciela </w:t>
      </w:r>
      <w:r w:rsidRPr="007B62A0">
        <w:rPr>
          <w:sz w:val="22"/>
          <w:szCs w:val="22"/>
          <w:lang w:val="x-none" w:eastAsia="pl-PL"/>
        </w:rPr>
        <w:t>Zamawiającego</w:t>
      </w:r>
      <w:r w:rsidRPr="007B62A0">
        <w:rPr>
          <w:sz w:val="22"/>
          <w:szCs w:val="22"/>
          <w:lang w:eastAsia="pl-PL"/>
        </w:rPr>
        <w:t xml:space="preserve"> i osoby przez niego wyznaczone</w:t>
      </w:r>
      <w:r w:rsidRPr="007B62A0">
        <w:rPr>
          <w:sz w:val="22"/>
          <w:szCs w:val="22"/>
          <w:lang w:val="x-none" w:eastAsia="pl-PL"/>
        </w:rPr>
        <w:t>.</w:t>
      </w:r>
    </w:p>
    <w:p w14:paraId="7D5F0D3D" w14:textId="77777777" w:rsidR="00E437C8" w:rsidRPr="002147CC" w:rsidRDefault="00E437C8" w:rsidP="00E437C8">
      <w:pPr>
        <w:suppressAutoHyphens w:val="0"/>
        <w:spacing w:line="276" w:lineRule="auto"/>
        <w:ind w:left="284"/>
        <w:rPr>
          <w:sz w:val="22"/>
          <w:szCs w:val="22"/>
          <w:highlight w:val="yellow"/>
          <w:lang w:val="x-none" w:eastAsia="pl-PL"/>
        </w:rPr>
      </w:pPr>
    </w:p>
    <w:p w14:paraId="75492CF0"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t>§ 12</w:t>
      </w:r>
    </w:p>
    <w:p w14:paraId="134DECA6" w14:textId="2EDB94EF" w:rsidR="00D66CB6" w:rsidRPr="00D66CB6" w:rsidRDefault="00D66CB6">
      <w:pPr>
        <w:numPr>
          <w:ilvl w:val="0"/>
          <w:numId w:val="36"/>
        </w:numPr>
        <w:suppressAutoHyphens w:val="0"/>
        <w:spacing w:line="276" w:lineRule="auto"/>
        <w:ind w:left="284" w:hanging="284"/>
        <w:jc w:val="both"/>
        <w:rPr>
          <w:sz w:val="22"/>
          <w:szCs w:val="22"/>
          <w:lang w:val="x-none" w:eastAsia="pl-PL"/>
        </w:rPr>
      </w:pPr>
      <w:r w:rsidRPr="00D66CB6">
        <w:rPr>
          <w:sz w:val="22"/>
          <w:szCs w:val="22"/>
          <w:lang w:val="x-none" w:eastAsia="pl-PL"/>
        </w:rPr>
        <w:t xml:space="preserve">Zapłata nastąpi w terminie 30 dni licząc od dnia doręczenia Zamawiającemu </w:t>
      </w:r>
      <w:r w:rsidRPr="0049339C">
        <w:rPr>
          <w:sz w:val="22"/>
          <w:szCs w:val="22"/>
          <w:lang w:val="x-none" w:eastAsia="pl-PL"/>
        </w:rPr>
        <w:t>faktur</w:t>
      </w:r>
      <w:r w:rsidR="002147CC" w:rsidRPr="0049339C">
        <w:rPr>
          <w:sz w:val="22"/>
          <w:szCs w:val="22"/>
          <w:lang w:eastAsia="pl-PL"/>
        </w:rPr>
        <w:t xml:space="preserve"> częściowych wraz z protokołem odbioru częściowego oraz </w:t>
      </w:r>
      <w:r w:rsidRPr="0049339C">
        <w:rPr>
          <w:sz w:val="22"/>
          <w:szCs w:val="22"/>
          <w:lang w:eastAsia="pl-PL"/>
        </w:rPr>
        <w:t xml:space="preserve">końcowej </w:t>
      </w:r>
      <w:r w:rsidRPr="0049339C">
        <w:rPr>
          <w:sz w:val="22"/>
          <w:szCs w:val="22"/>
          <w:lang w:val="x-none" w:eastAsia="pl-PL"/>
        </w:rPr>
        <w:t>wraz z</w:t>
      </w:r>
      <w:r w:rsidRPr="00D66CB6">
        <w:rPr>
          <w:sz w:val="22"/>
          <w:szCs w:val="22"/>
          <w:lang w:val="x-none" w:eastAsia="pl-PL"/>
        </w:rPr>
        <w:t xml:space="preserve"> protokołem odbioru robót końcowych z kompletnymi dokumentami odbiorowymi – na </w:t>
      </w:r>
      <w:r w:rsidRPr="00D66CB6">
        <w:rPr>
          <w:sz w:val="22"/>
          <w:szCs w:val="22"/>
          <w:lang w:eastAsia="pl-PL"/>
        </w:rPr>
        <w:t>rachunek</w:t>
      </w:r>
      <w:r w:rsidRPr="00D66CB6">
        <w:rPr>
          <w:sz w:val="22"/>
          <w:szCs w:val="22"/>
          <w:lang w:val="x-none" w:eastAsia="pl-PL"/>
        </w:rPr>
        <w:t xml:space="preserve"> Wykonawcy wskazan</w:t>
      </w:r>
      <w:r w:rsidRPr="00D66CB6">
        <w:rPr>
          <w:sz w:val="22"/>
          <w:szCs w:val="22"/>
          <w:lang w:eastAsia="pl-PL"/>
        </w:rPr>
        <w:t>y</w:t>
      </w:r>
      <w:r w:rsidRPr="00D66CB6">
        <w:rPr>
          <w:sz w:val="22"/>
          <w:szCs w:val="22"/>
          <w:lang w:val="x-none" w:eastAsia="pl-PL"/>
        </w:rPr>
        <w:t xml:space="preserve"> na fakturze.</w:t>
      </w:r>
    </w:p>
    <w:p w14:paraId="2F7C60B7" w14:textId="77777777" w:rsidR="00D66CB6" w:rsidRPr="00D66CB6" w:rsidRDefault="00D66CB6">
      <w:pPr>
        <w:numPr>
          <w:ilvl w:val="0"/>
          <w:numId w:val="36"/>
        </w:numPr>
        <w:suppressAutoHyphens w:val="0"/>
        <w:spacing w:line="276" w:lineRule="auto"/>
        <w:ind w:left="284" w:hanging="284"/>
        <w:jc w:val="both"/>
        <w:rPr>
          <w:sz w:val="22"/>
          <w:szCs w:val="22"/>
          <w:lang w:val="x-none" w:eastAsia="pl-PL"/>
        </w:rPr>
      </w:pPr>
      <w:r w:rsidRPr="00D66CB6">
        <w:rPr>
          <w:sz w:val="22"/>
          <w:szCs w:val="22"/>
          <w:lang w:val="x-none" w:eastAsia="pl-PL"/>
        </w:rPr>
        <w:t>Za dzień zapłaty uznaje się dzień obciążenia rachunku Zamawiającego.</w:t>
      </w:r>
    </w:p>
    <w:p w14:paraId="5197201A" w14:textId="77777777" w:rsidR="00D66CB6" w:rsidRPr="00D66CB6" w:rsidRDefault="00D66CB6">
      <w:pPr>
        <w:numPr>
          <w:ilvl w:val="0"/>
          <w:numId w:val="36"/>
        </w:numPr>
        <w:suppressAutoHyphens w:val="0"/>
        <w:spacing w:line="276" w:lineRule="auto"/>
        <w:ind w:left="284" w:hanging="284"/>
        <w:jc w:val="both"/>
        <w:rPr>
          <w:sz w:val="22"/>
          <w:szCs w:val="22"/>
          <w:lang w:val="x-none" w:eastAsia="pl-PL"/>
        </w:rPr>
      </w:pPr>
      <w:r w:rsidRPr="00D66CB6">
        <w:rPr>
          <w:sz w:val="22"/>
          <w:szCs w:val="22"/>
          <w:lang w:val="x-none" w:eastAsia="pl-PL"/>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2DB75432" w14:textId="77777777" w:rsidR="00D66CB6" w:rsidRPr="00D66CB6" w:rsidRDefault="00D66CB6">
      <w:pPr>
        <w:numPr>
          <w:ilvl w:val="0"/>
          <w:numId w:val="36"/>
        </w:numPr>
        <w:suppressAutoHyphens w:val="0"/>
        <w:spacing w:line="276" w:lineRule="auto"/>
        <w:ind w:left="284" w:hanging="284"/>
        <w:jc w:val="both"/>
        <w:rPr>
          <w:sz w:val="22"/>
          <w:szCs w:val="22"/>
          <w:lang w:val="x-none" w:eastAsia="pl-PL"/>
        </w:rPr>
      </w:pPr>
      <w:r w:rsidRPr="00D66CB6">
        <w:rPr>
          <w:sz w:val="22"/>
          <w:szCs w:val="22"/>
          <w:lang w:val="x-none" w:eastAsia="pl-PL"/>
        </w:rPr>
        <w:t xml:space="preserve">W przypadku nieprzedstawienia przez wykonawcę dowodu zapłaty, o których mowa w ust. 3 wstrzymuje się wypłatę należnego wynagrodzenia w części równej sumie kwot wynikających </w:t>
      </w:r>
      <w:r w:rsidRPr="00D66CB6">
        <w:rPr>
          <w:sz w:val="22"/>
          <w:szCs w:val="22"/>
          <w:lang w:val="x-none" w:eastAsia="pl-PL"/>
        </w:rPr>
        <w:br/>
        <w:t>z nieprzedstawionych dowodów zapłaty.</w:t>
      </w:r>
    </w:p>
    <w:p w14:paraId="6D25D854" w14:textId="27B805DA" w:rsidR="00D66CB6" w:rsidRPr="00D66CB6" w:rsidRDefault="00D66CB6">
      <w:pPr>
        <w:numPr>
          <w:ilvl w:val="0"/>
          <w:numId w:val="36"/>
        </w:numPr>
        <w:suppressAutoHyphens w:val="0"/>
        <w:spacing w:line="276" w:lineRule="auto"/>
        <w:ind w:left="284" w:hanging="284"/>
        <w:jc w:val="both"/>
        <w:rPr>
          <w:sz w:val="22"/>
          <w:szCs w:val="22"/>
          <w:lang w:val="x-none" w:eastAsia="pl-PL"/>
        </w:rPr>
      </w:pPr>
      <w:r w:rsidRPr="00D66CB6">
        <w:rPr>
          <w:sz w:val="22"/>
          <w:szCs w:val="22"/>
          <w:lang w:val="x-none" w:eastAsia="pl-PL"/>
        </w:rPr>
        <w:t xml:space="preserve">Zamawiający z należności przysługującej Wykonawcy ma prawo dokonania bezpośredniej zapłaty wymagalnego wynagrodzenia bez odsetek przysługującego podwykonawcy lub dalszemu podwykonawcy, który zawarł zaakceptowaną przez </w:t>
      </w:r>
      <w:r w:rsidR="002147CC">
        <w:rPr>
          <w:sz w:val="22"/>
          <w:szCs w:val="22"/>
          <w:lang w:eastAsia="pl-PL"/>
        </w:rPr>
        <w:t>Za</w:t>
      </w:r>
      <w:r w:rsidR="002147CC" w:rsidRPr="00D66CB6">
        <w:rPr>
          <w:sz w:val="22"/>
          <w:szCs w:val="22"/>
          <w:lang w:val="x-none" w:eastAsia="pl-PL"/>
        </w:rPr>
        <w:t>mawiającego</w:t>
      </w:r>
      <w:r w:rsidRPr="00D66CB6">
        <w:rPr>
          <w:sz w:val="22"/>
          <w:szCs w:val="22"/>
          <w:lang w:val="x-none" w:eastAsia="pl-PL"/>
        </w:rPr>
        <w:t xml:space="preserve"> umowę o podwykonawstwo, której przedmiotem są roboty budowlane, lub który zawarł przedłożoną </w:t>
      </w:r>
      <w:r w:rsidR="002147CC">
        <w:rPr>
          <w:sz w:val="22"/>
          <w:szCs w:val="22"/>
          <w:lang w:eastAsia="pl-PL"/>
        </w:rPr>
        <w:t>Za</w:t>
      </w:r>
      <w:r w:rsidRPr="00D66CB6">
        <w:rPr>
          <w:sz w:val="22"/>
          <w:szCs w:val="22"/>
          <w:lang w:val="x-none" w:eastAsia="pl-PL"/>
        </w:rPr>
        <w:t xml:space="preserve">mawiającemu umowę </w:t>
      </w:r>
      <w:r w:rsidRPr="00D66CB6">
        <w:rPr>
          <w:sz w:val="22"/>
          <w:szCs w:val="22"/>
          <w:lang w:val="x-none" w:eastAsia="pl-PL"/>
        </w:rPr>
        <w:br/>
        <w:t xml:space="preserve">o podwykonawstwo, której przedmiotem są dostawy lub usługi, w przypadku uchylenia się od obowiązku zapłaty odpowiednio przez wykonawcę, podwykonawcę  lub dalszego podwykonawcę. </w:t>
      </w:r>
    </w:p>
    <w:p w14:paraId="5FE90A5F" w14:textId="77777777" w:rsidR="00D66CB6" w:rsidRPr="00D66CB6" w:rsidRDefault="00D66CB6">
      <w:pPr>
        <w:numPr>
          <w:ilvl w:val="0"/>
          <w:numId w:val="36"/>
        </w:numPr>
        <w:suppressAutoHyphens w:val="0"/>
        <w:spacing w:line="276" w:lineRule="auto"/>
        <w:ind w:left="284" w:hanging="284"/>
        <w:jc w:val="both"/>
        <w:rPr>
          <w:sz w:val="22"/>
          <w:szCs w:val="22"/>
          <w:lang w:val="x-none" w:eastAsia="pl-PL"/>
        </w:rPr>
      </w:pPr>
      <w:r w:rsidRPr="00D66CB6">
        <w:rPr>
          <w:sz w:val="22"/>
          <w:szCs w:val="22"/>
          <w:lang w:val="x-none" w:eastAsia="pl-PL"/>
        </w:rPr>
        <w:t>Zamawiający przed dokonaniem płatności, o której mowa w ust. 5 zwróci się do Wykonawcy, aby ten w terminie 7 dni wniósł pisemne uwagi o powodach nieuregulowania zobowiąza</w:t>
      </w:r>
      <w:r w:rsidRPr="00D66CB6">
        <w:rPr>
          <w:sz w:val="22"/>
          <w:szCs w:val="22"/>
          <w:lang w:eastAsia="pl-PL"/>
        </w:rPr>
        <w:t>ń</w:t>
      </w:r>
      <w:r w:rsidRPr="00D66CB6">
        <w:rPr>
          <w:sz w:val="22"/>
          <w:szCs w:val="22"/>
          <w:lang w:val="x-none" w:eastAsia="pl-PL"/>
        </w:rPr>
        <w:t xml:space="preserve"> wobec podwykonawcy.  Wniesione uwagi mogą być podstawą;</w:t>
      </w:r>
    </w:p>
    <w:p w14:paraId="0A3FC218" w14:textId="77777777" w:rsidR="00D66CB6" w:rsidRPr="00D66CB6" w:rsidRDefault="00D66CB6">
      <w:pPr>
        <w:numPr>
          <w:ilvl w:val="3"/>
          <w:numId w:val="21"/>
        </w:numPr>
        <w:suppressAutoHyphens w:val="0"/>
        <w:spacing w:line="276" w:lineRule="auto"/>
        <w:ind w:left="567" w:hanging="283"/>
        <w:jc w:val="both"/>
        <w:rPr>
          <w:sz w:val="22"/>
          <w:szCs w:val="22"/>
          <w:lang w:val="x-none" w:eastAsia="pl-PL"/>
        </w:rPr>
      </w:pPr>
      <w:r w:rsidRPr="00D66CB6">
        <w:rPr>
          <w:sz w:val="22"/>
          <w:szCs w:val="22"/>
          <w:lang w:val="x-none" w:eastAsia="pl-PL"/>
        </w:rPr>
        <w:t>niedokonania bezpośredniej zapłaty wynagrodzenia podwykonawcy lub dalszemu podwykonawcy, jeżeli  wykonawca wykaże niezasadność takiej zapłaty albo</w:t>
      </w:r>
    </w:p>
    <w:p w14:paraId="4B05D58E" w14:textId="7DE7DDF6" w:rsidR="00D66CB6" w:rsidRPr="00D66CB6" w:rsidRDefault="00D66CB6">
      <w:pPr>
        <w:numPr>
          <w:ilvl w:val="3"/>
          <w:numId w:val="21"/>
        </w:numPr>
        <w:suppressAutoHyphens w:val="0"/>
        <w:spacing w:line="276" w:lineRule="auto"/>
        <w:ind w:left="567" w:hanging="283"/>
        <w:jc w:val="both"/>
        <w:rPr>
          <w:sz w:val="22"/>
          <w:szCs w:val="22"/>
          <w:lang w:val="x-none" w:eastAsia="pl-PL"/>
        </w:rPr>
      </w:pPr>
      <w:r w:rsidRPr="00D66CB6">
        <w:rPr>
          <w:sz w:val="22"/>
          <w:szCs w:val="22"/>
          <w:lang w:val="x-none" w:eastAsia="pl-PL"/>
        </w:rPr>
        <w:t xml:space="preserve">złożyć do depozytu sądowego kwotę potrzebną na pokrycie wynagrodzenia podwykonawcy lub dalszego podwykonawcy w przypadku istnienia zasadniczej wątpliwości </w:t>
      </w:r>
      <w:r w:rsidRPr="00D66CB6">
        <w:rPr>
          <w:sz w:val="22"/>
          <w:szCs w:val="22"/>
          <w:lang w:eastAsia="pl-PL"/>
        </w:rPr>
        <w:t>Z</w:t>
      </w:r>
      <w:r w:rsidR="002147CC">
        <w:rPr>
          <w:sz w:val="22"/>
          <w:szCs w:val="22"/>
          <w:lang w:eastAsia="pl-PL"/>
        </w:rPr>
        <w:t>a</w:t>
      </w:r>
      <w:r w:rsidRPr="00D66CB6">
        <w:rPr>
          <w:sz w:val="22"/>
          <w:szCs w:val="22"/>
          <w:lang w:val="x-none" w:eastAsia="pl-PL"/>
        </w:rPr>
        <w:t>mawiającego co do wysokości należnej zapłaty lub podmiotu, któremu płatność się należy, albo</w:t>
      </w:r>
    </w:p>
    <w:p w14:paraId="2860DFB8" w14:textId="731EF7FF" w:rsidR="00D66CB6" w:rsidRPr="0049339C" w:rsidRDefault="00D66CB6">
      <w:pPr>
        <w:numPr>
          <w:ilvl w:val="3"/>
          <w:numId w:val="21"/>
        </w:numPr>
        <w:suppressAutoHyphens w:val="0"/>
        <w:spacing w:line="276" w:lineRule="auto"/>
        <w:ind w:left="567" w:hanging="283"/>
        <w:jc w:val="both"/>
        <w:rPr>
          <w:sz w:val="22"/>
          <w:szCs w:val="22"/>
          <w:lang w:val="x-none" w:eastAsia="pl-PL"/>
        </w:rPr>
      </w:pPr>
      <w:r w:rsidRPr="00D66CB6">
        <w:rPr>
          <w:sz w:val="22"/>
          <w:szCs w:val="22"/>
          <w:lang w:val="x-none" w:eastAsia="pl-PL"/>
        </w:rPr>
        <w:t>dokonać bezpośredniej zapłaty wynagrodzenia podwykonawcy lub dalszemu podwykonawcy, jeżeli podwykonawca lub dalszy podwykonawca wykaże zasadność takiej zapłaty.</w:t>
      </w:r>
    </w:p>
    <w:p w14:paraId="27736425" w14:textId="77777777" w:rsidR="00D66CB6" w:rsidRPr="00D66CB6" w:rsidRDefault="00D66CB6" w:rsidP="00D66CB6">
      <w:pPr>
        <w:spacing w:line="276" w:lineRule="auto"/>
        <w:jc w:val="center"/>
        <w:rPr>
          <w:sz w:val="22"/>
          <w:szCs w:val="22"/>
          <w:lang w:val="x-none" w:eastAsia="pl-PL"/>
        </w:rPr>
      </w:pPr>
      <w:r w:rsidRPr="00D66CB6">
        <w:rPr>
          <w:sz w:val="22"/>
          <w:szCs w:val="22"/>
          <w:lang w:val="x-none" w:eastAsia="pl-PL"/>
        </w:rPr>
        <w:lastRenderedPageBreak/>
        <w:t>§ 13</w:t>
      </w:r>
    </w:p>
    <w:p w14:paraId="7120BD1D" w14:textId="0A592EE1" w:rsidR="00D66CB6" w:rsidRDefault="00D66CB6" w:rsidP="00D66CB6">
      <w:pPr>
        <w:spacing w:line="276" w:lineRule="auto"/>
        <w:rPr>
          <w:sz w:val="22"/>
          <w:szCs w:val="22"/>
          <w:lang w:val="x-none" w:eastAsia="pl-PL"/>
        </w:rPr>
      </w:pPr>
      <w:r w:rsidRPr="00D66CB6">
        <w:rPr>
          <w:sz w:val="22"/>
          <w:szCs w:val="22"/>
          <w:lang w:val="x-none" w:eastAsia="pl-PL"/>
        </w:rPr>
        <w:t>Wykonawca zobowiązuje się wykonać przedmiot umowy zgodnie z zasadami wiedzy technicznej, obowiązującymi przepisami</w:t>
      </w:r>
      <w:r w:rsidRPr="00D66CB6">
        <w:rPr>
          <w:sz w:val="22"/>
          <w:szCs w:val="22"/>
          <w:lang w:eastAsia="pl-PL"/>
        </w:rPr>
        <w:t>,</w:t>
      </w:r>
      <w:r w:rsidRPr="00D66CB6">
        <w:rPr>
          <w:sz w:val="22"/>
          <w:szCs w:val="22"/>
          <w:lang w:val="x-none" w:eastAsia="pl-PL"/>
        </w:rPr>
        <w:t xml:space="preserve"> normami oraz przepisami BHP.</w:t>
      </w:r>
    </w:p>
    <w:p w14:paraId="1A681D3F" w14:textId="77777777" w:rsidR="00E437C8" w:rsidRPr="00D66CB6" w:rsidRDefault="00E437C8" w:rsidP="00D66CB6">
      <w:pPr>
        <w:spacing w:line="276" w:lineRule="auto"/>
        <w:rPr>
          <w:sz w:val="22"/>
          <w:szCs w:val="22"/>
          <w:lang w:val="x-none" w:eastAsia="pl-PL"/>
        </w:rPr>
      </w:pPr>
    </w:p>
    <w:p w14:paraId="1003E2CC" w14:textId="77777777" w:rsidR="00D66CB6" w:rsidRPr="00D66CB6" w:rsidRDefault="00D66CB6" w:rsidP="00D66CB6">
      <w:pPr>
        <w:spacing w:line="276" w:lineRule="auto"/>
        <w:jc w:val="center"/>
        <w:rPr>
          <w:sz w:val="22"/>
          <w:szCs w:val="22"/>
          <w:lang w:eastAsia="pl-PL"/>
        </w:rPr>
      </w:pPr>
      <w:r w:rsidRPr="00D66CB6">
        <w:rPr>
          <w:sz w:val="22"/>
          <w:szCs w:val="22"/>
          <w:lang w:val="x-none" w:eastAsia="pl-PL"/>
        </w:rPr>
        <w:t>§ 1</w:t>
      </w:r>
      <w:r w:rsidRPr="00D66CB6">
        <w:rPr>
          <w:sz w:val="22"/>
          <w:szCs w:val="22"/>
          <w:lang w:eastAsia="pl-PL"/>
        </w:rPr>
        <w:t>4</w:t>
      </w:r>
    </w:p>
    <w:p w14:paraId="002056E6" w14:textId="0DAFE416" w:rsidR="00D66CB6" w:rsidRPr="00D66CB6" w:rsidRDefault="00D66CB6">
      <w:pPr>
        <w:numPr>
          <w:ilvl w:val="1"/>
          <w:numId w:val="22"/>
        </w:numPr>
        <w:suppressAutoHyphens w:val="0"/>
        <w:spacing w:line="276" w:lineRule="auto"/>
        <w:ind w:left="284" w:hanging="284"/>
        <w:jc w:val="both"/>
        <w:rPr>
          <w:sz w:val="22"/>
          <w:szCs w:val="22"/>
          <w:lang w:val="x-none" w:eastAsia="pl-PL"/>
        </w:rPr>
      </w:pPr>
      <w:r w:rsidRPr="00D66CB6">
        <w:rPr>
          <w:sz w:val="22"/>
          <w:szCs w:val="22"/>
          <w:lang w:val="x-none" w:eastAsia="pl-PL"/>
        </w:rPr>
        <w:t xml:space="preserve">Po wykonaniu robót objętych umową, Wykonawca przygotuje przedmiot umowy do odbioru końcowego i złoży pisemne zgłoszenie w siedzibie </w:t>
      </w:r>
      <w:r w:rsidRPr="00D66CB6">
        <w:rPr>
          <w:sz w:val="22"/>
          <w:szCs w:val="22"/>
          <w:lang w:eastAsia="pl-PL"/>
        </w:rPr>
        <w:t>Z</w:t>
      </w:r>
      <w:r w:rsidR="00481DD6">
        <w:rPr>
          <w:sz w:val="22"/>
          <w:szCs w:val="22"/>
          <w:lang w:eastAsia="pl-PL"/>
        </w:rPr>
        <w:t>a</w:t>
      </w:r>
      <w:r w:rsidRPr="00D66CB6">
        <w:rPr>
          <w:sz w:val="22"/>
          <w:szCs w:val="22"/>
          <w:lang w:val="x-none" w:eastAsia="pl-PL"/>
        </w:rPr>
        <w:t>mawiającego</w:t>
      </w:r>
      <w:r w:rsidRPr="00D66CB6">
        <w:rPr>
          <w:sz w:val="22"/>
          <w:szCs w:val="22"/>
          <w:lang w:eastAsia="pl-PL"/>
        </w:rPr>
        <w:t>.</w:t>
      </w:r>
    </w:p>
    <w:p w14:paraId="73B25E2A" w14:textId="77777777" w:rsidR="00D66CB6" w:rsidRPr="00D66CB6" w:rsidRDefault="00D66CB6">
      <w:pPr>
        <w:numPr>
          <w:ilvl w:val="1"/>
          <w:numId w:val="22"/>
        </w:numPr>
        <w:suppressAutoHyphens w:val="0"/>
        <w:spacing w:line="276" w:lineRule="auto"/>
        <w:ind w:left="284" w:hanging="284"/>
        <w:jc w:val="both"/>
        <w:rPr>
          <w:sz w:val="22"/>
          <w:szCs w:val="22"/>
          <w:lang w:val="x-none" w:eastAsia="pl-PL"/>
        </w:rPr>
      </w:pPr>
      <w:r w:rsidRPr="00D66CB6">
        <w:rPr>
          <w:sz w:val="22"/>
          <w:szCs w:val="22"/>
          <w:lang w:val="x-none" w:eastAsia="pl-PL"/>
        </w:rPr>
        <w:t>Do zgłoszenia zakończenia robót Wykonawca załącza</w:t>
      </w:r>
      <w:r w:rsidRPr="00D66CB6">
        <w:rPr>
          <w:sz w:val="22"/>
          <w:szCs w:val="22"/>
          <w:lang w:eastAsia="pl-PL"/>
        </w:rPr>
        <w:t>:</w:t>
      </w:r>
    </w:p>
    <w:p w14:paraId="1CD35C56" w14:textId="77777777" w:rsidR="00D66CB6" w:rsidRPr="00D66CB6" w:rsidRDefault="00D66CB6">
      <w:pPr>
        <w:numPr>
          <w:ilvl w:val="3"/>
          <w:numId w:val="23"/>
        </w:numPr>
        <w:suppressAutoHyphens w:val="0"/>
        <w:spacing w:line="276" w:lineRule="auto"/>
        <w:ind w:left="567" w:hanging="283"/>
        <w:jc w:val="both"/>
        <w:rPr>
          <w:sz w:val="22"/>
          <w:szCs w:val="22"/>
          <w:lang w:val="x-none" w:eastAsia="pl-PL"/>
        </w:rPr>
      </w:pPr>
      <w:r w:rsidRPr="00D66CB6">
        <w:rPr>
          <w:sz w:val="22"/>
          <w:szCs w:val="22"/>
          <w:lang w:val="x-none" w:eastAsia="pl-PL"/>
        </w:rPr>
        <w:t>dokument potwierdzający gotowość do odbioru potwierdzony wpisem kierownika budowy, który składa poza ww. wpisem odrębne oświadczenie stwierdzające, że prace objęte umową zostały zakończone i wykonane zgodnie z zawartą umową lub wskazuje na niezakończenie tych robót zgodnie z zawartą umową podając rodzaj i rozmiar prac niewykonanych,</w:t>
      </w:r>
    </w:p>
    <w:p w14:paraId="738A0078" w14:textId="77777777" w:rsidR="00D66CB6" w:rsidRPr="00D66CB6" w:rsidRDefault="00D66CB6">
      <w:pPr>
        <w:numPr>
          <w:ilvl w:val="3"/>
          <w:numId w:val="23"/>
        </w:numPr>
        <w:suppressAutoHyphens w:val="0"/>
        <w:spacing w:line="276" w:lineRule="auto"/>
        <w:ind w:left="567" w:hanging="283"/>
        <w:jc w:val="both"/>
        <w:rPr>
          <w:sz w:val="22"/>
          <w:szCs w:val="22"/>
          <w:lang w:val="x-none" w:eastAsia="pl-PL"/>
        </w:rPr>
      </w:pPr>
      <w:r w:rsidRPr="00D66CB6">
        <w:rPr>
          <w:sz w:val="22"/>
          <w:szCs w:val="22"/>
          <w:lang w:val="x-none" w:eastAsia="pl-PL"/>
        </w:rPr>
        <w:t>operat powykonawczy do sprawdzenia, który musi zawierać:</w:t>
      </w:r>
    </w:p>
    <w:p w14:paraId="1040E266" w14:textId="77777777" w:rsidR="00D66CB6" w:rsidRPr="00D66CB6" w:rsidRDefault="00D66CB6">
      <w:pPr>
        <w:numPr>
          <w:ilvl w:val="1"/>
          <w:numId w:val="31"/>
        </w:numPr>
        <w:suppressAutoHyphens w:val="0"/>
        <w:spacing w:line="276" w:lineRule="auto"/>
        <w:ind w:left="851" w:hanging="284"/>
        <w:jc w:val="both"/>
        <w:rPr>
          <w:sz w:val="22"/>
          <w:szCs w:val="22"/>
          <w:lang w:val="x-none" w:eastAsia="pl-PL"/>
        </w:rPr>
      </w:pPr>
      <w:r w:rsidRPr="00D66CB6">
        <w:rPr>
          <w:sz w:val="22"/>
          <w:szCs w:val="22"/>
          <w:lang w:val="x-none" w:eastAsia="pl-PL"/>
        </w:rPr>
        <w:t xml:space="preserve">atesty, certyfikaty i aprobaty zgodności na wbudowane materiały - 1 </w:t>
      </w:r>
      <w:proofErr w:type="spellStart"/>
      <w:r w:rsidRPr="00D66CB6">
        <w:rPr>
          <w:sz w:val="22"/>
          <w:szCs w:val="22"/>
          <w:lang w:val="x-none" w:eastAsia="pl-PL"/>
        </w:rPr>
        <w:t>egz</w:t>
      </w:r>
      <w:proofErr w:type="spellEnd"/>
      <w:r w:rsidRPr="00D66CB6">
        <w:rPr>
          <w:sz w:val="22"/>
          <w:szCs w:val="22"/>
          <w:lang w:val="x-none" w:eastAsia="pl-PL"/>
        </w:rPr>
        <w:t>,</w:t>
      </w:r>
    </w:p>
    <w:p w14:paraId="243A1EA0" w14:textId="77777777" w:rsidR="00D66CB6" w:rsidRPr="00D66CB6" w:rsidRDefault="00D66CB6">
      <w:pPr>
        <w:numPr>
          <w:ilvl w:val="1"/>
          <w:numId w:val="31"/>
        </w:numPr>
        <w:suppressAutoHyphens w:val="0"/>
        <w:spacing w:line="276" w:lineRule="auto"/>
        <w:ind w:left="851" w:hanging="284"/>
        <w:jc w:val="both"/>
        <w:rPr>
          <w:sz w:val="22"/>
          <w:szCs w:val="22"/>
          <w:lang w:val="x-none" w:eastAsia="pl-PL"/>
        </w:rPr>
      </w:pPr>
      <w:r w:rsidRPr="00D66CB6">
        <w:rPr>
          <w:sz w:val="22"/>
          <w:szCs w:val="22"/>
          <w:lang w:eastAsia="pl-PL"/>
        </w:rPr>
        <w:t xml:space="preserve">protokoły wymaganych prób, recepty i ustalenia technologiczne – 1 </w:t>
      </w:r>
      <w:proofErr w:type="spellStart"/>
      <w:r w:rsidRPr="00D66CB6">
        <w:rPr>
          <w:sz w:val="22"/>
          <w:szCs w:val="22"/>
          <w:lang w:eastAsia="pl-PL"/>
        </w:rPr>
        <w:t>egz</w:t>
      </w:r>
      <w:proofErr w:type="spellEnd"/>
      <w:r w:rsidRPr="00D66CB6">
        <w:rPr>
          <w:sz w:val="22"/>
          <w:szCs w:val="22"/>
          <w:lang w:eastAsia="pl-PL"/>
        </w:rPr>
        <w:t>,</w:t>
      </w:r>
    </w:p>
    <w:p w14:paraId="64B5A31C" w14:textId="6FDE6C50" w:rsidR="00D66CB6" w:rsidRPr="00481DD6" w:rsidRDefault="00D66CB6">
      <w:pPr>
        <w:numPr>
          <w:ilvl w:val="1"/>
          <w:numId w:val="31"/>
        </w:numPr>
        <w:suppressAutoHyphens w:val="0"/>
        <w:spacing w:line="276" w:lineRule="auto"/>
        <w:ind w:left="851" w:hanging="284"/>
        <w:jc w:val="both"/>
        <w:rPr>
          <w:sz w:val="22"/>
          <w:szCs w:val="22"/>
          <w:lang w:val="x-none" w:eastAsia="pl-PL"/>
        </w:rPr>
      </w:pPr>
      <w:r w:rsidRPr="00D66CB6">
        <w:rPr>
          <w:sz w:val="22"/>
          <w:szCs w:val="22"/>
          <w:lang w:eastAsia="pl-PL"/>
        </w:rPr>
        <w:t>dziennik budowy</w:t>
      </w:r>
      <w:r w:rsidR="00481DD6">
        <w:rPr>
          <w:sz w:val="22"/>
          <w:szCs w:val="22"/>
          <w:lang w:eastAsia="pl-PL"/>
        </w:rPr>
        <w:t>,</w:t>
      </w:r>
    </w:p>
    <w:p w14:paraId="42EE3F69" w14:textId="0CAC3CCD" w:rsidR="00481DD6" w:rsidRPr="00481DD6" w:rsidRDefault="00481DD6">
      <w:pPr>
        <w:numPr>
          <w:ilvl w:val="1"/>
          <w:numId w:val="31"/>
        </w:numPr>
        <w:suppressAutoHyphens w:val="0"/>
        <w:spacing w:line="276" w:lineRule="auto"/>
        <w:ind w:left="851" w:hanging="284"/>
        <w:jc w:val="both"/>
        <w:rPr>
          <w:sz w:val="22"/>
          <w:szCs w:val="22"/>
          <w:lang w:val="x-none" w:eastAsia="pl-PL"/>
        </w:rPr>
      </w:pPr>
      <w:r>
        <w:rPr>
          <w:sz w:val="22"/>
          <w:szCs w:val="22"/>
          <w:lang w:eastAsia="pl-PL"/>
        </w:rPr>
        <w:t>kosztorys powykonawczy,</w:t>
      </w:r>
    </w:p>
    <w:p w14:paraId="46A52DC2" w14:textId="324A7CA8" w:rsidR="00481DD6" w:rsidRPr="00D66CB6" w:rsidRDefault="00481DD6">
      <w:pPr>
        <w:numPr>
          <w:ilvl w:val="1"/>
          <w:numId w:val="31"/>
        </w:numPr>
        <w:suppressAutoHyphens w:val="0"/>
        <w:spacing w:line="276" w:lineRule="auto"/>
        <w:ind w:left="851" w:hanging="284"/>
        <w:jc w:val="both"/>
        <w:rPr>
          <w:sz w:val="22"/>
          <w:szCs w:val="22"/>
          <w:lang w:val="x-none" w:eastAsia="pl-PL"/>
        </w:rPr>
      </w:pPr>
      <w:r>
        <w:rPr>
          <w:sz w:val="22"/>
          <w:szCs w:val="22"/>
          <w:lang w:eastAsia="pl-PL"/>
        </w:rPr>
        <w:t>geodezyjną inwentaryzację inwestycji (jeżeli dotyczy).</w:t>
      </w:r>
    </w:p>
    <w:p w14:paraId="273F51D9" w14:textId="77777777" w:rsidR="00D66CB6" w:rsidRPr="00D66CB6" w:rsidRDefault="00D66CB6">
      <w:pPr>
        <w:numPr>
          <w:ilvl w:val="1"/>
          <w:numId w:val="22"/>
        </w:numPr>
        <w:suppressAutoHyphens w:val="0"/>
        <w:spacing w:line="276" w:lineRule="auto"/>
        <w:ind w:left="284" w:hanging="284"/>
        <w:jc w:val="both"/>
        <w:rPr>
          <w:sz w:val="22"/>
          <w:szCs w:val="22"/>
          <w:lang w:val="x-none" w:eastAsia="pl-PL"/>
        </w:rPr>
      </w:pPr>
      <w:r w:rsidRPr="00D66CB6">
        <w:rPr>
          <w:sz w:val="22"/>
          <w:szCs w:val="22"/>
          <w:lang w:val="x-none" w:eastAsia="pl-PL"/>
        </w:rPr>
        <w:t>Odbiór końcowy przedmiotu umowy rozpocznie się w ciągu 14 dni od daty przekazania zgłoszenia Zamawiającemu przez Wykonawcę i dostarczenia kompletu dokumentów, o których mowa w ust. 2 niniejszego paragrafu i będzie przeprowadzony komisyjnie z udziałem przedstawicieli Stron.</w:t>
      </w:r>
    </w:p>
    <w:p w14:paraId="4333C228" w14:textId="77777777" w:rsidR="00D66CB6" w:rsidRPr="00D66CB6" w:rsidRDefault="00D66CB6">
      <w:pPr>
        <w:numPr>
          <w:ilvl w:val="1"/>
          <w:numId w:val="22"/>
        </w:numPr>
        <w:suppressAutoHyphens w:val="0"/>
        <w:spacing w:line="276" w:lineRule="auto"/>
        <w:ind w:left="284" w:hanging="284"/>
        <w:jc w:val="both"/>
        <w:rPr>
          <w:sz w:val="22"/>
          <w:szCs w:val="22"/>
          <w:lang w:val="x-none" w:eastAsia="pl-PL"/>
        </w:rPr>
      </w:pPr>
      <w:r w:rsidRPr="00D66CB6">
        <w:rPr>
          <w:sz w:val="22"/>
          <w:szCs w:val="22"/>
          <w:lang w:val="x-none" w:eastAsia="pl-PL"/>
        </w:rPr>
        <w:t>Zamawiający zakończy czynności odbioru najpóźniej w ciągu 14 dni, licząc od daty rozpoczęcia odbioru, o ile nie nastąpi przerwanie czynności odbiorowych.</w:t>
      </w:r>
    </w:p>
    <w:p w14:paraId="33AC4795" w14:textId="77777777" w:rsidR="00D66CB6" w:rsidRPr="00D66CB6" w:rsidRDefault="00D66CB6">
      <w:pPr>
        <w:numPr>
          <w:ilvl w:val="1"/>
          <w:numId w:val="22"/>
        </w:numPr>
        <w:suppressAutoHyphens w:val="0"/>
        <w:spacing w:line="276" w:lineRule="auto"/>
        <w:ind w:left="284" w:hanging="284"/>
        <w:jc w:val="both"/>
        <w:rPr>
          <w:sz w:val="22"/>
          <w:szCs w:val="22"/>
          <w:lang w:val="x-none" w:eastAsia="pl-PL"/>
        </w:rPr>
      </w:pPr>
      <w:r w:rsidRPr="00D66CB6">
        <w:rPr>
          <w:sz w:val="22"/>
          <w:szCs w:val="22"/>
          <w:lang w:val="x-none" w:eastAsia="pl-PL"/>
        </w:rPr>
        <w:t>Jeżeli w toku czynności odbioru zostaną stwierdzone wady lub braki Zamawiający odmówi odbioru do czasu usunięcia wad lub braków.</w:t>
      </w:r>
    </w:p>
    <w:p w14:paraId="7342EACE" w14:textId="77777777" w:rsidR="00D66CB6" w:rsidRPr="00D66CB6" w:rsidRDefault="00D66CB6" w:rsidP="00D66CB6">
      <w:pPr>
        <w:spacing w:line="276" w:lineRule="auto"/>
        <w:jc w:val="center"/>
        <w:rPr>
          <w:sz w:val="22"/>
          <w:szCs w:val="22"/>
          <w:lang w:eastAsia="pl-PL"/>
        </w:rPr>
      </w:pPr>
    </w:p>
    <w:p w14:paraId="6936CC35" w14:textId="77777777" w:rsidR="00D66CB6" w:rsidRPr="00D66CB6" w:rsidRDefault="00D66CB6" w:rsidP="00D66CB6">
      <w:pPr>
        <w:spacing w:line="276" w:lineRule="auto"/>
        <w:jc w:val="center"/>
        <w:rPr>
          <w:sz w:val="22"/>
          <w:szCs w:val="22"/>
          <w:lang w:eastAsia="pl-PL"/>
        </w:rPr>
      </w:pPr>
      <w:r w:rsidRPr="00D66CB6">
        <w:rPr>
          <w:sz w:val="22"/>
          <w:szCs w:val="22"/>
          <w:lang w:val="x-none" w:eastAsia="pl-PL"/>
        </w:rPr>
        <w:t>§ 1</w:t>
      </w:r>
      <w:r w:rsidRPr="00D66CB6">
        <w:rPr>
          <w:sz w:val="22"/>
          <w:szCs w:val="22"/>
          <w:lang w:eastAsia="pl-PL"/>
        </w:rPr>
        <w:t>5</w:t>
      </w:r>
    </w:p>
    <w:p w14:paraId="7644F254" w14:textId="77777777" w:rsidR="00D66CB6" w:rsidRPr="00D66CB6" w:rsidRDefault="00D66CB6" w:rsidP="00B80456">
      <w:pPr>
        <w:spacing w:line="276" w:lineRule="auto"/>
        <w:jc w:val="both"/>
        <w:rPr>
          <w:sz w:val="22"/>
          <w:szCs w:val="22"/>
          <w:lang w:val="x-none" w:eastAsia="pl-PL"/>
        </w:rPr>
      </w:pPr>
      <w:r w:rsidRPr="00D66CB6">
        <w:rPr>
          <w:sz w:val="22"/>
          <w:szCs w:val="22"/>
          <w:lang w:val="x-none" w:eastAsia="pl-PL"/>
        </w:rPr>
        <w:t xml:space="preserve">W przypadku złej, jakości prac (niezgodnej z aktualnie obowiązującymi normami i przepisami), stwierdzonych dwukrotnym dowodem pisemnym (powiadomienie na piśmie), Zamawiający może odstąpić od umowy w terminie natychmiastowym z przyczyn leżących po stronie Wykonawcy, a Wykonawca będzie obciążony wszelkimi kosztami z tego tytułu. </w:t>
      </w:r>
    </w:p>
    <w:p w14:paraId="4E1181FE" w14:textId="77777777" w:rsidR="00D66CB6" w:rsidRPr="00D66CB6" w:rsidRDefault="00D66CB6" w:rsidP="00D66CB6">
      <w:pPr>
        <w:spacing w:line="276" w:lineRule="auto"/>
        <w:rPr>
          <w:sz w:val="22"/>
          <w:szCs w:val="22"/>
          <w:lang w:val="x-none" w:eastAsia="pl-PL"/>
        </w:rPr>
      </w:pPr>
    </w:p>
    <w:p w14:paraId="10B4C252" w14:textId="77777777" w:rsidR="00D66CB6" w:rsidRPr="00D66CB6" w:rsidRDefault="00D66CB6" w:rsidP="00D66CB6">
      <w:pPr>
        <w:spacing w:line="276" w:lineRule="auto"/>
        <w:jc w:val="center"/>
        <w:rPr>
          <w:sz w:val="22"/>
          <w:szCs w:val="22"/>
          <w:lang w:eastAsia="pl-PL"/>
        </w:rPr>
      </w:pPr>
      <w:r w:rsidRPr="00D66CB6">
        <w:rPr>
          <w:sz w:val="22"/>
          <w:szCs w:val="22"/>
          <w:lang w:val="x-none" w:eastAsia="pl-PL"/>
        </w:rPr>
        <w:t>§ 1</w:t>
      </w:r>
      <w:r w:rsidRPr="00D66CB6">
        <w:rPr>
          <w:sz w:val="22"/>
          <w:szCs w:val="22"/>
          <w:lang w:eastAsia="pl-PL"/>
        </w:rPr>
        <w:t>6</w:t>
      </w:r>
    </w:p>
    <w:p w14:paraId="018F7D7D" w14:textId="72AAAFF6" w:rsidR="00D66CB6" w:rsidRPr="00D66CB6" w:rsidRDefault="00D66CB6">
      <w:pPr>
        <w:numPr>
          <w:ilvl w:val="0"/>
          <w:numId w:val="32"/>
        </w:numPr>
        <w:suppressAutoHyphens w:val="0"/>
        <w:spacing w:line="276" w:lineRule="auto"/>
        <w:ind w:left="284" w:hanging="295"/>
        <w:jc w:val="both"/>
        <w:outlineLvl w:val="0"/>
        <w:rPr>
          <w:sz w:val="22"/>
          <w:szCs w:val="22"/>
        </w:rPr>
      </w:pPr>
      <w:r w:rsidRPr="00D66CB6">
        <w:rPr>
          <w:sz w:val="22"/>
          <w:szCs w:val="22"/>
        </w:rPr>
        <w:t>Na zasadach określonych w niniejszej umowie, niezależnie od udzielonej rękojmi na okres 60 miesięcy. Wy</w:t>
      </w:r>
      <w:r w:rsidR="00B80456">
        <w:rPr>
          <w:sz w:val="22"/>
          <w:szCs w:val="22"/>
        </w:rPr>
        <w:t>konawca udziela Zamawiającemu ……</w:t>
      </w:r>
      <w:r w:rsidRPr="00D66CB6">
        <w:rPr>
          <w:sz w:val="22"/>
          <w:szCs w:val="22"/>
        </w:rPr>
        <w:t xml:space="preserve"> miesięcznej gwarancji, jakości wykonanyc</w:t>
      </w:r>
      <w:r w:rsidR="00B80456">
        <w:rPr>
          <w:sz w:val="22"/>
          <w:szCs w:val="22"/>
        </w:rPr>
        <w:t xml:space="preserve">h prac </w:t>
      </w:r>
      <w:r w:rsidR="00B80456">
        <w:rPr>
          <w:i/>
          <w:sz w:val="22"/>
          <w:szCs w:val="22"/>
        </w:rPr>
        <w:t>(wypełnić zgodnie z ofertą).</w:t>
      </w:r>
    </w:p>
    <w:p w14:paraId="78CDD2A3" w14:textId="77777777" w:rsidR="00D66CB6" w:rsidRPr="00D66CB6" w:rsidRDefault="00D66CB6">
      <w:pPr>
        <w:numPr>
          <w:ilvl w:val="0"/>
          <w:numId w:val="32"/>
        </w:numPr>
        <w:suppressAutoHyphens w:val="0"/>
        <w:spacing w:line="276" w:lineRule="auto"/>
        <w:ind w:left="284" w:hanging="284"/>
        <w:jc w:val="both"/>
        <w:outlineLvl w:val="0"/>
        <w:rPr>
          <w:sz w:val="22"/>
          <w:szCs w:val="22"/>
        </w:rPr>
      </w:pPr>
      <w:r w:rsidRPr="00D66CB6">
        <w:rPr>
          <w:sz w:val="22"/>
          <w:szCs w:val="22"/>
        </w:rPr>
        <w:t>Uprawnienia z tytułu gwarancji nie naruszają uprawnień Zamawiającego z tytułu rękojmi.</w:t>
      </w:r>
    </w:p>
    <w:p w14:paraId="0B16BA32" w14:textId="77777777" w:rsidR="00D66CB6" w:rsidRPr="00D66CB6" w:rsidRDefault="00D66CB6">
      <w:pPr>
        <w:numPr>
          <w:ilvl w:val="0"/>
          <w:numId w:val="32"/>
        </w:numPr>
        <w:suppressAutoHyphens w:val="0"/>
        <w:spacing w:line="276" w:lineRule="auto"/>
        <w:ind w:left="284" w:hanging="284"/>
        <w:jc w:val="both"/>
        <w:outlineLvl w:val="0"/>
        <w:rPr>
          <w:sz w:val="22"/>
          <w:szCs w:val="22"/>
        </w:rPr>
      </w:pPr>
      <w:r w:rsidRPr="00D66CB6">
        <w:rPr>
          <w:sz w:val="22"/>
          <w:szCs w:val="22"/>
        </w:rPr>
        <w:t>Zamawiający może wykonywać uprawnienia z tytułu rękojmi za wady fizyczne rzeczy niezależnie od uprawnień wynikających z gwarancji.</w:t>
      </w:r>
    </w:p>
    <w:p w14:paraId="01F1BC4D" w14:textId="77777777" w:rsidR="00D66CB6" w:rsidRPr="00D66CB6" w:rsidRDefault="00D66CB6">
      <w:pPr>
        <w:numPr>
          <w:ilvl w:val="0"/>
          <w:numId w:val="32"/>
        </w:numPr>
        <w:suppressAutoHyphens w:val="0"/>
        <w:spacing w:line="276" w:lineRule="auto"/>
        <w:ind w:left="284" w:hanging="284"/>
        <w:jc w:val="both"/>
        <w:outlineLvl w:val="0"/>
        <w:rPr>
          <w:sz w:val="22"/>
          <w:szCs w:val="22"/>
        </w:rPr>
      </w:pPr>
      <w:r w:rsidRPr="00D66CB6">
        <w:rPr>
          <w:sz w:val="22"/>
          <w:szCs w:val="22"/>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31D188ED" w14:textId="77777777" w:rsidR="00D66CB6" w:rsidRPr="00D66CB6" w:rsidRDefault="00D66CB6">
      <w:pPr>
        <w:numPr>
          <w:ilvl w:val="0"/>
          <w:numId w:val="32"/>
        </w:numPr>
        <w:suppressAutoHyphens w:val="0"/>
        <w:spacing w:line="276" w:lineRule="auto"/>
        <w:ind w:left="284" w:hanging="284"/>
        <w:jc w:val="both"/>
        <w:outlineLvl w:val="0"/>
        <w:rPr>
          <w:sz w:val="22"/>
          <w:szCs w:val="22"/>
        </w:rPr>
      </w:pPr>
      <w:r w:rsidRPr="00D66CB6">
        <w:rPr>
          <w:sz w:val="22"/>
          <w:szCs w:val="22"/>
        </w:rPr>
        <w:t>Rękojmia za wady:</w:t>
      </w:r>
    </w:p>
    <w:p w14:paraId="4E7EB35B" w14:textId="77777777" w:rsidR="00D66CB6" w:rsidRPr="00D66CB6" w:rsidRDefault="00D66CB6">
      <w:pPr>
        <w:numPr>
          <w:ilvl w:val="0"/>
          <w:numId w:val="6"/>
        </w:numPr>
        <w:suppressAutoHyphens w:val="0"/>
        <w:spacing w:line="276" w:lineRule="auto"/>
        <w:ind w:left="851" w:hanging="425"/>
        <w:jc w:val="both"/>
        <w:rPr>
          <w:sz w:val="22"/>
          <w:szCs w:val="22"/>
        </w:rPr>
      </w:pPr>
      <w:r w:rsidRPr="00D66CB6">
        <w:rPr>
          <w:sz w:val="22"/>
          <w:szCs w:val="22"/>
        </w:rPr>
        <w:t>Zamawiającemu, na zasadach określonych w Kodeksie cywilnym i niniejszej umowie, przysługują uprawnienia z tytułu rękojmi za wady fizyczne i wady prawne przedmiotu umowy.</w:t>
      </w:r>
    </w:p>
    <w:p w14:paraId="6DB390EF" w14:textId="77777777" w:rsidR="00D66CB6" w:rsidRPr="00D66CB6" w:rsidRDefault="00D66CB6">
      <w:pPr>
        <w:numPr>
          <w:ilvl w:val="0"/>
          <w:numId w:val="6"/>
        </w:numPr>
        <w:suppressAutoHyphens w:val="0"/>
        <w:spacing w:line="276" w:lineRule="auto"/>
        <w:ind w:left="851" w:hanging="425"/>
        <w:jc w:val="both"/>
        <w:rPr>
          <w:sz w:val="22"/>
          <w:szCs w:val="22"/>
        </w:rPr>
      </w:pPr>
      <w:r w:rsidRPr="00D66CB6">
        <w:rPr>
          <w:sz w:val="22"/>
          <w:szCs w:val="22"/>
        </w:rPr>
        <w:lastRenderedPageBreak/>
        <w:t>Odpowiedzialność Wykonawcy z tytułu rękojmi powstaje z mocy prawa, ma charakter bezwzględny i jest niezależna od wiedzy oraz winy Wykonawcy.</w:t>
      </w:r>
    </w:p>
    <w:p w14:paraId="1CCC09BA" w14:textId="77777777" w:rsidR="00D66CB6" w:rsidRPr="00D66CB6" w:rsidRDefault="00D66CB6">
      <w:pPr>
        <w:numPr>
          <w:ilvl w:val="0"/>
          <w:numId w:val="6"/>
        </w:numPr>
        <w:suppressAutoHyphens w:val="0"/>
        <w:spacing w:line="276" w:lineRule="auto"/>
        <w:ind w:left="851" w:hanging="425"/>
        <w:jc w:val="both"/>
        <w:rPr>
          <w:sz w:val="22"/>
          <w:szCs w:val="22"/>
        </w:rPr>
      </w:pPr>
      <w:r w:rsidRPr="00D66CB6">
        <w:rPr>
          <w:sz w:val="22"/>
          <w:szCs w:val="22"/>
        </w:rPr>
        <w:t>W okresie trwania rękojmi Wykonawca będzie usuwał wady swoim kosztem i staraniem.</w:t>
      </w:r>
    </w:p>
    <w:p w14:paraId="5A9DE36F" w14:textId="77777777" w:rsidR="00D66CB6" w:rsidRPr="00D66CB6" w:rsidRDefault="00D66CB6">
      <w:pPr>
        <w:numPr>
          <w:ilvl w:val="0"/>
          <w:numId w:val="6"/>
        </w:numPr>
        <w:suppressAutoHyphens w:val="0"/>
        <w:spacing w:line="276" w:lineRule="auto"/>
        <w:ind w:left="851" w:hanging="425"/>
        <w:jc w:val="both"/>
        <w:rPr>
          <w:sz w:val="22"/>
          <w:szCs w:val="22"/>
        </w:rPr>
      </w:pPr>
      <w:r w:rsidRPr="00D66CB6">
        <w:rPr>
          <w:sz w:val="22"/>
          <w:szCs w:val="22"/>
        </w:rPr>
        <w:t>Uprawnienia z tytułu rękojmi za wady fizyczne wygasają po upływie 60 m-</w:t>
      </w:r>
      <w:proofErr w:type="spellStart"/>
      <w:r w:rsidRPr="00D66CB6">
        <w:rPr>
          <w:sz w:val="22"/>
          <w:szCs w:val="22"/>
        </w:rPr>
        <w:t>cy</w:t>
      </w:r>
      <w:proofErr w:type="spellEnd"/>
      <w:r w:rsidRPr="00D66CB6">
        <w:rPr>
          <w:sz w:val="22"/>
          <w:szCs w:val="22"/>
        </w:rPr>
        <w:t xml:space="preserve"> licząc od dnia sporządzenia protokołu końcowego odbioru robót.</w:t>
      </w:r>
    </w:p>
    <w:p w14:paraId="762B025F" w14:textId="77777777" w:rsidR="00D66CB6" w:rsidRPr="00D66CB6" w:rsidRDefault="00D66CB6">
      <w:pPr>
        <w:numPr>
          <w:ilvl w:val="0"/>
          <w:numId w:val="6"/>
        </w:numPr>
        <w:suppressAutoHyphens w:val="0"/>
        <w:spacing w:line="276" w:lineRule="auto"/>
        <w:ind w:left="851" w:hanging="425"/>
        <w:jc w:val="both"/>
        <w:rPr>
          <w:sz w:val="22"/>
          <w:szCs w:val="22"/>
        </w:rPr>
      </w:pPr>
      <w:r w:rsidRPr="00D66CB6">
        <w:rPr>
          <w:sz w:val="22"/>
          <w:szCs w:val="22"/>
        </w:rPr>
        <w:t xml:space="preserve">O istnieniu wady przedmiotu umowy Zamawiający obowiązany jest zawiadomić wykonawcę na piśmie niezwłocznie po wykryciu wady. </w:t>
      </w:r>
    </w:p>
    <w:p w14:paraId="6B06E9AD" w14:textId="77777777" w:rsidR="00D66CB6" w:rsidRPr="00D66CB6" w:rsidRDefault="00D66CB6">
      <w:pPr>
        <w:numPr>
          <w:ilvl w:val="0"/>
          <w:numId w:val="6"/>
        </w:numPr>
        <w:suppressAutoHyphens w:val="0"/>
        <w:spacing w:line="276" w:lineRule="auto"/>
        <w:ind w:left="851" w:hanging="425"/>
        <w:jc w:val="both"/>
        <w:rPr>
          <w:sz w:val="22"/>
          <w:szCs w:val="22"/>
        </w:rPr>
      </w:pPr>
      <w:r w:rsidRPr="00D66CB6">
        <w:rPr>
          <w:sz w:val="22"/>
          <w:szCs w:val="22"/>
        </w:rPr>
        <w:t>W pisemnym powiadomieniu o istnieniu wady, Zamawiający wyznacza wykonawcy termin usunięcia wady. Termin ten powinien być możliwy do dotrzymania przez Wykonawcę uwzględniając technologię usunięcia wady.</w:t>
      </w:r>
    </w:p>
    <w:p w14:paraId="033F72BC" w14:textId="77777777" w:rsidR="00D66CB6" w:rsidRPr="00D66CB6" w:rsidRDefault="00D66CB6">
      <w:pPr>
        <w:numPr>
          <w:ilvl w:val="0"/>
          <w:numId w:val="6"/>
        </w:numPr>
        <w:suppressAutoHyphens w:val="0"/>
        <w:spacing w:line="276" w:lineRule="auto"/>
        <w:ind w:left="851" w:hanging="425"/>
        <w:jc w:val="both"/>
        <w:rPr>
          <w:sz w:val="22"/>
          <w:szCs w:val="22"/>
        </w:rPr>
      </w:pPr>
      <w:r w:rsidRPr="00D66CB6">
        <w:rPr>
          <w:sz w:val="22"/>
          <w:szCs w:val="22"/>
        </w:rPr>
        <w:t>Usunięcie wady powinno być stwierdzone protokołem podpisanym przez strony umowy.</w:t>
      </w:r>
    </w:p>
    <w:p w14:paraId="34214487" w14:textId="77777777" w:rsidR="00D66CB6" w:rsidRPr="00D66CB6" w:rsidRDefault="00D66CB6">
      <w:pPr>
        <w:numPr>
          <w:ilvl w:val="0"/>
          <w:numId w:val="32"/>
        </w:numPr>
        <w:suppressAutoHyphens w:val="0"/>
        <w:spacing w:line="276" w:lineRule="auto"/>
        <w:ind w:left="284" w:hanging="284"/>
        <w:jc w:val="both"/>
        <w:rPr>
          <w:sz w:val="22"/>
          <w:szCs w:val="22"/>
        </w:rPr>
      </w:pPr>
      <w:r w:rsidRPr="00D66CB6">
        <w:rPr>
          <w:sz w:val="22"/>
          <w:szCs w:val="22"/>
        </w:rPr>
        <w:t>Gwarancja jakości:</w:t>
      </w:r>
    </w:p>
    <w:p w14:paraId="7B4ECBA7" w14:textId="2C3D4AD1" w:rsidR="00D66CB6" w:rsidRPr="00D66CB6" w:rsidRDefault="00D66CB6">
      <w:pPr>
        <w:pStyle w:val="Akapitzlist"/>
        <w:numPr>
          <w:ilvl w:val="1"/>
          <w:numId w:val="7"/>
        </w:numPr>
        <w:suppressAutoHyphens w:val="0"/>
        <w:spacing w:after="200" w:line="276" w:lineRule="auto"/>
        <w:ind w:left="851" w:hanging="425"/>
        <w:jc w:val="both"/>
        <w:rPr>
          <w:sz w:val="22"/>
          <w:szCs w:val="22"/>
        </w:rPr>
      </w:pPr>
      <w:r w:rsidRPr="00D66CB6">
        <w:rPr>
          <w:sz w:val="22"/>
          <w:szCs w:val="22"/>
        </w:rPr>
        <w:t>Niezależnie od rękojmi Wykonawca udz</w:t>
      </w:r>
      <w:r w:rsidR="00B80456">
        <w:rPr>
          <w:sz w:val="22"/>
          <w:szCs w:val="22"/>
        </w:rPr>
        <w:t>iela niniejszym Zamawiającemu ……</w:t>
      </w:r>
      <w:r w:rsidRPr="00D66CB6">
        <w:rPr>
          <w:sz w:val="22"/>
          <w:szCs w:val="22"/>
        </w:rPr>
        <w:t xml:space="preserve"> miesięcznej gwarancji, jakości wykonania prac. Termin gwarancji będzie liczony od dnia podpisania protokołu końcowego odbioru robót.</w:t>
      </w:r>
    </w:p>
    <w:p w14:paraId="18E7C9FE" w14:textId="77777777" w:rsidR="00D66CB6" w:rsidRPr="00D66CB6" w:rsidRDefault="00D66CB6">
      <w:pPr>
        <w:pStyle w:val="Akapitzlist"/>
        <w:numPr>
          <w:ilvl w:val="1"/>
          <w:numId w:val="7"/>
        </w:numPr>
        <w:suppressAutoHyphens w:val="0"/>
        <w:spacing w:after="200" w:line="276" w:lineRule="auto"/>
        <w:ind w:left="851" w:hanging="425"/>
        <w:jc w:val="both"/>
        <w:rPr>
          <w:sz w:val="22"/>
          <w:szCs w:val="22"/>
        </w:rPr>
      </w:pPr>
      <w:r w:rsidRPr="00D66CB6">
        <w:rPr>
          <w:sz w:val="22"/>
          <w:szCs w:val="22"/>
        </w:rPr>
        <w:t>Bieg gwarancji rozpoczyna się z dniem końcowym odbioru przedmiotu umowy przez Zamawiającego.</w:t>
      </w:r>
    </w:p>
    <w:p w14:paraId="0F3CE6B9" w14:textId="77777777" w:rsidR="00D66CB6" w:rsidRPr="00D66CB6" w:rsidRDefault="00D66CB6">
      <w:pPr>
        <w:pStyle w:val="Akapitzlist"/>
        <w:numPr>
          <w:ilvl w:val="1"/>
          <w:numId w:val="7"/>
        </w:numPr>
        <w:suppressAutoHyphens w:val="0"/>
        <w:spacing w:after="200" w:line="276" w:lineRule="auto"/>
        <w:ind w:left="851" w:hanging="425"/>
        <w:jc w:val="both"/>
        <w:rPr>
          <w:sz w:val="22"/>
          <w:szCs w:val="22"/>
        </w:rPr>
      </w:pPr>
      <w:r w:rsidRPr="00D66CB6">
        <w:rPr>
          <w:sz w:val="22"/>
          <w:szCs w:val="22"/>
        </w:rPr>
        <w:t>W okresie gwarancyjnym i trwania rękojmi Wykonawca zobowiązuje się do usunięcia powstałych wad (usterek) jak również bieżących napraw i konserwacji w terminie ustalonym przez Zamawiającego.</w:t>
      </w:r>
    </w:p>
    <w:p w14:paraId="2E6C0BB1" w14:textId="77777777" w:rsidR="00D66CB6" w:rsidRPr="00D66CB6" w:rsidRDefault="00D66CB6">
      <w:pPr>
        <w:pStyle w:val="Akapitzlist"/>
        <w:numPr>
          <w:ilvl w:val="1"/>
          <w:numId w:val="7"/>
        </w:numPr>
        <w:suppressAutoHyphens w:val="0"/>
        <w:spacing w:after="200" w:line="276" w:lineRule="auto"/>
        <w:ind w:left="851" w:hanging="425"/>
        <w:jc w:val="both"/>
        <w:rPr>
          <w:sz w:val="22"/>
          <w:szCs w:val="22"/>
        </w:rPr>
      </w:pPr>
      <w:r w:rsidRPr="00D66CB6">
        <w:rPr>
          <w:sz w:val="22"/>
          <w:szCs w:val="22"/>
        </w:rPr>
        <w:t>Wykonawca będzie usuwał wady (usterki) w okresie odpowiedzialności swoim kosztem i staraniem.</w:t>
      </w:r>
    </w:p>
    <w:p w14:paraId="02095FE5" w14:textId="77777777" w:rsidR="00D66CB6" w:rsidRPr="00D66CB6" w:rsidRDefault="00D66CB6">
      <w:pPr>
        <w:pStyle w:val="Akapitzlist"/>
        <w:numPr>
          <w:ilvl w:val="1"/>
          <w:numId w:val="7"/>
        </w:numPr>
        <w:suppressAutoHyphens w:val="0"/>
        <w:spacing w:after="200" w:line="276" w:lineRule="auto"/>
        <w:ind w:left="851" w:hanging="425"/>
        <w:jc w:val="both"/>
        <w:rPr>
          <w:sz w:val="22"/>
          <w:szCs w:val="22"/>
        </w:rPr>
      </w:pPr>
      <w:r w:rsidRPr="00D66CB6">
        <w:rPr>
          <w:sz w:val="22"/>
          <w:szCs w:val="22"/>
        </w:rPr>
        <w:t>Usunięcia wady (usterki) oraz dokonanie napraw będzie stwierdzone protokolarnie, po uprzednim zawiadomieniu przez Wykonawcę Zamawiającego o jej usunięciu lub dokonaniu.</w:t>
      </w:r>
    </w:p>
    <w:p w14:paraId="3CB07875" w14:textId="77777777" w:rsidR="00D66CB6" w:rsidRPr="00D66CB6" w:rsidRDefault="00D66CB6">
      <w:pPr>
        <w:pStyle w:val="Akapitzlist"/>
        <w:numPr>
          <w:ilvl w:val="1"/>
          <w:numId w:val="7"/>
        </w:numPr>
        <w:suppressAutoHyphens w:val="0"/>
        <w:spacing w:after="200" w:line="276" w:lineRule="auto"/>
        <w:ind w:left="851" w:hanging="425"/>
        <w:jc w:val="both"/>
        <w:rPr>
          <w:sz w:val="22"/>
          <w:szCs w:val="22"/>
        </w:rPr>
      </w:pPr>
      <w:r w:rsidRPr="00D66CB6">
        <w:rPr>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5909F70C" w14:textId="77777777" w:rsidR="00D66CB6" w:rsidRPr="00D66CB6" w:rsidRDefault="00D66CB6">
      <w:pPr>
        <w:pStyle w:val="Akapitzlist"/>
        <w:numPr>
          <w:ilvl w:val="1"/>
          <w:numId w:val="7"/>
        </w:numPr>
        <w:suppressAutoHyphens w:val="0"/>
        <w:spacing w:after="200" w:line="276" w:lineRule="auto"/>
        <w:ind w:left="851" w:hanging="425"/>
        <w:jc w:val="both"/>
        <w:rPr>
          <w:sz w:val="22"/>
          <w:szCs w:val="22"/>
        </w:rPr>
      </w:pPr>
      <w:r w:rsidRPr="00D66CB6">
        <w:rPr>
          <w:sz w:val="22"/>
          <w:szCs w:val="22"/>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6E577055" w14:textId="77777777" w:rsidR="00D66CB6" w:rsidRPr="00D66CB6" w:rsidRDefault="00D66CB6">
      <w:pPr>
        <w:pStyle w:val="Akapitzlist"/>
        <w:numPr>
          <w:ilvl w:val="1"/>
          <w:numId w:val="7"/>
        </w:numPr>
        <w:suppressAutoHyphens w:val="0"/>
        <w:spacing w:line="276" w:lineRule="auto"/>
        <w:ind w:left="851" w:hanging="425"/>
        <w:jc w:val="both"/>
        <w:rPr>
          <w:sz w:val="22"/>
          <w:szCs w:val="22"/>
        </w:rPr>
      </w:pPr>
      <w:r w:rsidRPr="00D66CB6">
        <w:rPr>
          <w:sz w:val="22"/>
          <w:szCs w:val="22"/>
        </w:rPr>
        <w:t>Gwarancja ulega automatycznie przedłużeniu o okres naprawy, tj. czas liczony od zgłoszenia istnienia wady do usunięcia wady stwierdzonego protokolarnie.</w:t>
      </w:r>
    </w:p>
    <w:p w14:paraId="2B7D5914" w14:textId="77777777" w:rsidR="00D66CB6" w:rsidRPr="00D66CB6" w:rsidRDefault="00D66CB6" w:rsidP="00D66CB6">
      <w:pPr>
        <w:spacing w:line="276" w:lineRule="auto"/>
        <w:jc w:val="center"/>
        <w:rPr>
          <w:sz w:val="22"/>
          <w:szCs w:val="22"/>
          <w:lang w:eastAsia="pl-PL"/>
        </w:rPr>
      </w:pPr>
    </w:p>
    <w:p w14:paraId="02CF12D6" w14:textId="77777777" w:rsidR="00D66CB6" w:rsidRPr="00D66CB6" w:rsidRDefault="00D66CB6" w:rsidP="00D66CB6">
      <w:pPr>
        <w:spacing w:line="276" w:lineRule="auto"/>
        <w:jc w:val="center"/>
        <w:rPr>
          <w:sz w:val="22"/>
          <w:szCs w:val="22"/>
          <w:lang w:eastAsia="pl-PL"/>
        </w:rPr>
      </w:pPr>
      <w:r w:rsidRPr="00D66CB6">
        <w:rPr>
          <w:sz w:val="22"/>
          <w:szCs w:val="22"/>
          <w:lang w:val="x-none" w:eastAsia="pl-PL"/>
        </w:rPr>
        <w:t>§ 1</w:t>
      </w:r>
      <w:r w:rsidRPr="00D66CB6">
        <w:rPr>
          <w:sz w:val="22"/>
          <w:szCs w:val="22"/>
          <w:lang w:eastAsia="pl-PL"/>
        </w:rPr>
        <w:t>7</w:t>
      </w:r>
    </w:p>
    <w:p w14:paraId="5D12428E" w14:textId="77777777" w:rsidR="00D66CB6" w:rsidRPr="00D66CB6" w:rsidRDefault="00D66CB6" w:rsidP="00BD008A">
      <w:pPr>
        <w:spacing w:line="276" w:lineRule="auto"/>
        <w:jc w:val="both"/>
        <w:rPr>
          <w:sz w:val="22"/>
          <w:szCs w:val="22"/>
          <w:lang w:val="x-none" w:eastAsia="pl-PL"/>
        </w:rPr>
      </w:pPr>
      <w:r w:rsidRPr="00D66CB6">
        <w:rPr>
          <w:sz w:val="22"/>
          <w:szCs w:val="22"/>
          <w:lang w:val="x-none" w:eastAsia="pl-PL"/>
        </w:rPr>
        <w:t>W przypadku niewykonania lub nienależytego wykonania umowy naliczone będą kary umowne:</w:t>
      </w:r>
    </w:p>
    <w:p w14:paraId="20901EE0" w14:textId="77777777" w:rsidR="00D66CB6" w:rsidRPr="00D66CB6" w:rsidRDefault="00D66CB6">
      <w:pPr>
        <w:numPr>
          <w:ilvl w:val="0"/>
          <w:numId w:val="24"/>
        </w:numPr>
        <w:suppressAutoHyphens w:val="0"/>
        <w:spacing w:line="276" w:lineRule="auto"/>
        <w:ind w:left="284" w:hanging="284"/>
        <w:jc w:val="both"/>
        <w:rPr>
          <w:sz w:val="22"/>
          <w:szCs w:val="22"/>
          <w:lang w:val="x-none" w:eastAsia="pl-PL"/>
        </w:rPr>
      </w:pPr>
      <w:r w:rsidRPr="00D66CB6">
        <w:rPr>
          <w:sz w:val="22"/>
          <w:szCs w:val="22"/>
          <w:lang w:val="x-none" w:eastAsia="pl-PL"/>
        </w:rPr>
        <w:t>Wykonawca zapłaci Zamawiającemu karę umowną:</w:t>
      </w:r>
    </w:p>
    <w:p w14:paraId="53FD4753" w14:textId="02659F6D" w:rsidR="00D66CB6" w:rsidRPr="00D66CB6" w:rsidRDefault="00D66CB6">
      <w:pPr>
        <w:numPr>
          <w:ilvl w:val="3"/>
          <w:numId w:val="25"/>
        </w:numPr>
        <w:suppressAutoHyphens w:val="0"/>
        <w:spacing w:line="276" w:lineRule="auto"/>
        <w:ind w:left="567" w:hanging="283"/>
        <w:jc w:val="both"/>
        <w:rPr>
          <w:sz w:val="22"/>
          <w:szCs w:val="22"/>
          <w:lang w:val="x-none" w:eastAsia="pl-PL"/>
        </w:rPr>
      </w:pPr>
      <w:r w:rsidRPr="00D66CB6">
        <w:rPr>
          <w:sz w:val="22"/>
          <w:szCs w:val="22"/>
          <w:lang w:val="x-none" w:eastAsia="pl-PL"/>
        </w:rPr>
        <w:t xml:space="preserve">za zwłokę w wykonaniu terminu końcowego przedmiotu umowy w wysokości </w:t>
      </w:r>
      <w:r w:rsidR="00541970">
        <w:rPr>
          <w:sz w:val="22"/>
          <w:szCs w:val="22"/>
          <w:lang w:eastAsia="pl-PL"/>
        </w:rPr>
        <w:t xml:space="preserve">0,5 </w:t>
      </w:r>
      <w:r w:rsidRPr="00D66CB6">
        <w:rPr>
          <w:sz w:val="22"/>
          <w:szCs w:val="22"/>
          <w:lang w:val="x-none" w:eastAsia="pl-PL"/>
        </w:rPr>
        <w:t>% wynagrodzenia brutto określonego w § 10 ust. 1 umowy, za każdy dzień zwłoki;</w:t>
      </w:r>
    </w:p>
    <w:p w14:paraId="36A60DB9" w14:textId="32A6F694" w:rsidR="00D66CB6" w:rsidRPr="00D66CB6" w:rsidRDefault="00D66CB6">
      <w:pPr>
        <w:numPr>
          <w:ilvl w:val="3"/>
          <w:numId w:val="25"/>
        </w:numPr>
        <w:suppressAutoHyphens w:val="0"/>
        <w:spacing w:line="276" w:lineRule="auto"/>
        <w:ind w:left="567" w:hanging="283"/>
        <w:jc w:val="both"/>
        <w:rPr>
          <w:sz w:val="22"/>
          <w:szCs w:val="22"/>
          <w:lang w:val="x-none" w:eastAsia="pl-PL"/>
        </w:rPr>
      </w:pPr>
      <w:r w:rsidRPr="00D66CB6">
        <w:rPr>
          <w:sz w:val="22"/>
          <w:szCs w:val="22"/>
          <w:lang w:val="x-none" w:eastAsia="pl-PL"/>
        </w:rPr>
        <w:t xml:space="preserve">za nieprzedłożenie do zaakceptowania projektu umowy o podwykonawstwo, której przedmiotem są roboty budowlane, lub projektu jej zmiany za każdy stwierdzony przypadek w wysokości </w:t>
      </w:r>
      <w:r w:rsidR="00541970">
        <w:rPr>
          <w:sz w:val="22"/>
          <w:szCs w:val="22"/>
          <w:lang w:eastAsia="pl-PL"/>
        </w:rPr>
        <w:t>1</w:t>
      </w:r>
      <w:r w:rsidRPr="00D66CB6">
        <w:rPr>
          <w:sz w:val="22"/>
          <w:szCs w:val="22"/>
          <w:lang w:val="x-none" w:eastAsia="pl-PL"/>
        </w:rPr>
        <w:t xml:space="preserve"> % wynagrodzenia brutto określonego w § 10 ust. 1 umowy</w:t>
      </w:r>
      <w:r w:rsidRPr="00D66CB6">
        <w:rPr>
          <w:sz w:val="22"/>
          <w:szCs w:val="22"/>
          <w:lang w:eastAsia="pl-PL"/>
        </w:rPr>
        <w:t>;</w:t>
      </w:r>
    </w:p>
    <w:p w14:paraId="1B69527E" w14:textId="77777777" w:rsidR="00D66CB6" w:rsidRPr="00D66CB6" w:rsidRDefault="00D66CB6">
      <w:pPr>
        <w:numPr>
          <w:ilvl w:val="3"/>
          <w:numId w:val="25"/>
        </w:numPr>
        <w:suppressAutoHyphens w:val="0"/>
        <w:spacing w:line="276" w:lineRule="auto"/>
        <w:ind w:left="567" w:hanging="283"/>
        <w:jc w:val="both"/>
        <w:rPr>
          <w:sz w:val="22"/>
          <w:szCs w:val="22"/>
          <w:lang w:val="x-none" w:eastAsia="pl-PL"/>
        </w:rPr>
      </w:pPr>
      <w:r w:rsidRPr="00D66CB6">
        <w:rPr>
          <w:sz w:val="22"/>
          <w:szCs w:val="22"/>
          <w:lang w:val="x-none" w:eastAsia="pl-PL"/>
        </w:rPr>
        <w:t xml:space="preserve">za nieprzedłożenie poświadczonej za zgodność z oryginałem kopii umowy o podwykonawstwo lub jej zmiany za każdy stwierdzony przypadek w wysokości </w:t>
      </w:r>
      <w:r w:rsidRPr="00D66CB6">
        <w:rPr>
          <w:sz w:val="22"/>
          <w:szCs w:val="22"/>
          <w:lang w:eastAsia="pl-PL"/>
        </w:rPr>
        <w:t>1</w:t>
      </w:r>
      <w:r w:rsidRPr="00D66CB6">
        <w:rPr>
          <w:sz w:val="22"/>
          <w:szCs w:val="22"/>
          <w:lang w:val="x-none" w:eastAsia="pl-PL"/>
        </w:rPr>
        <w:t xml:space="preserve"> % wynagrodzenia brutto określonego w §10 ust. 1 umowy</w:t>
      </w:r>
      <w:r w:rsidRPr="00D66CB6">
        <w:rPr>
          <w:sz w:val="22"/>
          <w:szCs w:val="22"/>
          <w:lang w:eastAsia="pl-PL"/>
        </w:rPr>
        <w:t>;</w:t>
      </w:r>
    </w:p>
    <w:p w14:paraId="328E6EE9" w14:textId="77777777" w:rsidR="00D66CB6" w:rsidRPr="00D66CB6" w:rsidRDefault="00D66CB6">
      <w:pPr>
        <w:numPr>
          <w:ilvl w:val="3"/>
          <w:numId w:val="25"/>
        </w:numPr>
        <w:suppressAutoHyphens w:val="0"/>
        <w:spacing w:line="276" w:lineRule="auto"/>
        <w:ind w:left="567" w:hanging="283"/>
        <w:jc w:val="both"/>
        <w:rPr>
          <w:sz w:val="22"/>
          <w:szCs w:val="22"/>
          <w:lang w:val="x-none" w:eastAsia="pl-PL"/>
        </w:rPr>
      </w:pPr>
      <w:r w:rsidRPr="00D66CB6">
        <w:rPr>
          <w:sz w:val="22"/>
          <w:szCs w:val="22"/>
          <w:lang w:val="x-none" w:eastAsia="pl-PL"/>
        </w:rPr>
        <w:t xml:space="preserve">za brak zapłaty lub nieterminową zapłatę wynagrodzenia należnego podwykonawcom lub dalszym podwykonawcom za każdy stwierdzony przypadek w wysokości </w:t>
      </w:r>
      <w:r w:rsidRPr="00D66CB6">
        <w:rPr>
          <w:sz w:val="22"/>
          <w:szCs w:val="22"/>
          <w:lang w:eastAsia="pl-PL"/>
        </w:rPr>
        <w:t>1</w:t>
      </w:r>
      <w:r w:rsidRPr="00D66CB6">
        <w:rPr>
          <w:sz w:val="22"/>
          <w:szCs w:val="22"/>
          <w:lang w:val="x-none" w:eastAsia="pl-PL"/>
        </w:rPr>
        <w:t xml:space="preserve"> % wynagrodzenia brutto określonego w § 10 ust. 1 umowy</w:t>
      </w:r>
      <w:r w:rsidRPr="00D66CB6">
        <w:rPr>
          <w:sz w:val="22"/>
          <w:szCs w:val="22"/>
          <w:lang w:eastAsia="pl-PL"/>
        </w:rPr>
        <w:t>;</w:t>
      </w:r>
    </w:p>
    <w:p w14:paraId="1D41B0E5" w14:textId="77777777" w:rsidR="00D66CB6" w:rsidRPr="00D66CB6" w:rsidRDefault="00D66CB6">
      <w:pPr>
        <w:numPr>
          <w:ilvl w:val="3"/>
          <w:numId w:val="25"/>
        </w:numPr>
        <w:suppressAutoHyphens w:val="0"/>
        <w:spacing w:line="276" w:lineRule="auto"/>
        <w:ind w:left="567" w:hanging="283"/>
        <w:jc w:val="both"/>
        <w:rPr>
          <w:sz w:val="22"/>
          <w:szCs w:val="22"/>
          <w:lang w:val="x-none" w:eastAsia="pl-PL"/>
        </w:rPr>
      </w:pPr>
      <w:r w:rsidRPr="00D66CB6">
        <w:rPr>
          <w:sz w:val="22"/>
          <w:szCs w:val="22"/>
          <w:lang w:val="x-none" w:eastAsia="pl-PL"/>
        </w:rPr>
        <w:t xml:space="preserve">za niewprowadzenie zmiany umowy o podwykonawstwo w zakresie terminu zapłaty za każdy stwierdzony przypadek w wysokości </w:t>
      </w:r>
      <w:r w:rsidRPr="00D66CB6">
        <w:rPr>
          <w:sz w:val="22"/>
          <w:szCs w:val="22"/>
          <w:lang w:eastAsia="pl-PL"/>
        </w:rPr>
        <w:t>1</w:t>
      </w:r>
      <w:r w:rsidRPr="00D66CB6">
        <w:rPr>
          <w:sz w:val="22"/>
          <w:szCs w:val="22"/>
          <w:lang w:val="x-none" w:eastAsia="pl-PL"/>
        </w:rPr>
        <w:t xml:space="preserve"> % wynagrodzenia brutto określonego w § 10 ust. 1 umowy</w:t>
      </w:r>
      <w:r w:rsidRPr="00D66CB6">
        <w:rPr>
          <w:sz w:val="22"/>
          <w:szCs w:val="22"/>
          <w:lang w:eastAsia="pl-PL"/>
        </w:rPr>
        <w:t>;</w:t>
      </w:r>
    </w:p>
    <w:p w14:paraId="7C2C0945" w14:textId="2F5256DC" w:rsidR="00D66CB6" w:rsidRPr="00D66CB6" w:rsidRDefault="00D66CB6">
      <w:pPr>
        <w:numPr>
          <w:ilvl w:val="3"/>
          <w:numId w:val="25"/>
        </w:numPr>
        <w:suppressAutoHyphens w:val="0"/>
        <w:spacing w:line="276" w:lineRule="auto"/>
        <w:ind w:left="567" w:hanging="283"/>
        <w:jc w:val="both"/>
        <w:rPr>
          <w:sz w:val="22"/>
          <w:szCs w:val="22"/>
          <w:lang w:val="x-none" w:eastAsia="pl-PL"/>
        </w:rPr>
      </w:pPr>
      <w:r w:rsidRPr="00D66CB6">
        <w:rPr>
          <w:sz w:val="22"/>
          <w:szCs w:val="22"/>
          <w:lang w:val="x-none" w:eastAsia="pl-PL"/>
        </w:rPr>
        <w:lastRenderedPageBreak/>
        <w:t>za zwłokę w usunięciu wad i usterek w okresie rękojmi</w:t>
      </w:r>
      <w:r w:rsidRPr="00D66CB6">
        <w:rPr>
          <w:sz w:val="22"/>
          <w:szCs w:val="22"/>
          <w:lang w:eastAsia="pl-PL"/>
        </w:rPr>
        <w:t>/gwarancji</w:t>
      </w:r>
      <w:r w:rsidRPr="00D66CB6">
        <w:rPr>
          <w:sz w:val="22"/>
          <w:szCs w:val="22"/>
          <w:lang w:val="x-none" w:eastAsia="pl-PL"/>
        </w:rPr>
        <w:t xml:space="preserve"> w wysokości 0,</w:t>
      </w:r>
      <w:r w:rsidR="0088388F">
        <w:rPr>
          <w:sz w:val="22"/>
          <w:szCs w:val="22"/>
          <w:lang w:eastAsia="pl-PL"/>
        </w:rPr>
        <w:t>25</w:t>
      </w:r>
      <w:r w:rsidRPr="00D66CB6">
        <w:rPr>
          <w:sz w:val="22"/>
          <w:szCs w:val="22"/>
          <w:lang w:val="x-none" w:eastAsia="pl-PL"/>
        </w:rPr>
        <w:t xml:space="preserve"> % wynagrodzenia brutto określonego w § 10 ust. 1 umowy, za każdy dzień zwłoki liczonej od daty wyznaczonej na usunięcie wad;</w:t>
      </w:r>
    </w:p>
    <w:p w14:paraId="406C923B" w14:textId="77777777" w:rsidR="00D66CB6" w:rsidRPr="00D66CB6" w:rsidRDefault="00D66CB6">
      <w:pPr>
        <w:numPr>
          <w:ilvl w:val="3"/>
          <w:numId w:val="25"/>
        </w:numPr>
        <w:suppressAutoHyphens w:val="0"/>
        <w:spacing w:line="276" w:lineRule="auto"/>
        <w:ind w:left="567" w:hanging="283"/>
        <w:jc w:val="both"/>
        <w:rPr>
          <w:sz w:val="22"/>
          <w:szCs w:val="22"/>
          <w:lang w:val="x-none" w:eastAsia="pl-PL"/>
        </w:rPr>
      </w:pPr>
      <w:r w:rsidRPr="00D66CB6">
        <w:rPr>
          <w:sz w:val="22"/>
          <w:szCs w:val="22"/>
          <w:lang w:val="x-none" w:eastAsia="pl-PL"/>
        </w:rPr>
        <w:t xml:space="preserve">za odstąpienie od umowy przez Wykonawcę z przyczyn nie zawinionych przez Zamawiającego oraz odstąpienia od umowy przez Zamawiającego w przypadkach określonych w § </w:t>
      </w:r>
      <w:r w:rsidRPr="00D66CB6">
        <w:rPr>
          <w:sz w:val="22"/>
          <w:szCs w:val="22"/>
          <w:lang w:eastAsia="pl-PL"/>
        </w:rPr>
        <w:t>18</w:t>
      </w:r>
      <w:r w:rsidRPr="00D66CB6">
        <w:rPr>
          <w:sz w:val="22"/>
          <w:szCs w:val="22"/>
          <w:lang w:val="x-none" w:eastAsia="pl-PL"/>
        </w:rPr>
        <w:t xml:space="preserve"> ust. 2 pkt. </w:t>
      </w:r>
    </w:p>
    <w:p w14:paraId="2032A625" w14:textId="77777777" w:rsidR="00D66CB6" w:rsidRPr="00D66CB6" w:rsidRDefault="00D66CB6" w:rsidP="00BD008A">
      <w:pPr>
        <w:suppressAutoHyphens w:val="0"/>
        <w:spacing w:line="276" w:lineRule="auto"/>
        <w:ind w:left="567"/>
        <w:jc w:val="both"/>
        <w:rPr>
          <w:sz w:val="22"/>
          <w:szCs w:val="22"/>
          <w:lang w:val="x-none" w:eastAsia="pl-PL"/>
        </w:rPr>
      </w:pPr>
      <w:r w:rsidRPr="00D66CB6">
        <w:rPr>
          <w:sz w:val="22"/>
          <w:szCs w:val="22"/>
          <w:lang w:val="x-none" w:eastAsia="pl-PL"/>
        </w:rPr>
        <w:t>2-4 umowy w wysokości 10 % wynagrodzenia brutto określonego w § 10 ust. 1 umowy.</w:t>
      </w:r>
    </w:p>
    <w:p w14:paraId="521CA292" w14:textId="77777777" w:rsidR="00D66CB6" w:rsidRPr="00D66CB6" w:rsidRDefault="00D66CB6">
      <w:pPr>
        <w:numPr>
          <w:ilvl w:val="0"/>
          <w:numId w:val="24"/>
        </w:numPr>
        <w:suppressAutoHyphens w:val="0"/>
        <w:spacing w:line="276" w:lineRule="auto"/>
        <w:ind w:left="284" w:hanging="284"/>
        <w:jc w:val="both"/>
        <w:rPr>
          <w:sz w:val="22"/>
          <w:szCs w:val="22"/>
          <w:lang w:val="x-none" w:eastAsia="pl-PL"/>
        </w:rPr>
      </w:pPr>
      <w:r w:rsidRPr="00D66CB6">
        <w:rPr>
          <w:sz w:val="22"/>
          <w:szCs w:val="22"/>
          <w:lang w:val="x-none" w:eastAsia="pl-PL"/>
        </w:rPr>
        <w:t>Zamawiający zapłaci Wykonawcy karę umowną:</w:t>
      </w:r>
    </w:p>
    <w:p w14:paraId="2F959FAB" w14:textId="77777777" w:rsidR="00D66CB6" w:rsidRPr="00D66CB6" w:rsidRDefault="00D66CB6">
      <w:pPr>
        <w:numPr>
          <w:ilvl w:val="3"/>
          <w:numId w:val="26"/>
        </w:numPr>
        <w:suppressAutoHyphens w:val="0"/>
        <w:spacing w:line="276" w:lineRule="auto"/>
        <w:ind w:left="567" w:hanging="283"/>
        <w:jc w:val="both"/>
        <w:rPr>
          <w:sz w:val="22"/>
          <w:szCs w:val="22"/>
          <w:lang w:val="x-none" w:eastAsia="pl-PL"/>
        </w:rPr>
      </w:pPr>
      <w:r w:rsidRPr="00D66CB6">
        <w:rPr>
          <w:sz w:val="22"/>
          <w:szCs w:val="22"/>
          <w:lang w:val="x-none" w:eastAsia="pl-PL"/>
        </w:rPr>
        <w:t>za zwłokę w przekazaniu dokumentacji budowlanej w wysokości 1 % wynagrodzenia brutto określonego w § 10 ust. 1 umowy, licząc od terminu umownego na jej przekazanie;</w:t>
      </w:r>
    </w:p>
    <w:p w14:paraId="1A1B3ACA" w14:textId="77777777" w:rsidR="00D66CB6" w:rsidRPr="00D66CB6" w:rsidRDefault="00D66CB6">
      <w:pPr>
        <w:numPr>
          <w:ilvl w:val="3"/>
          <w:numId w:val="26"/>
        </w:numPr>
        <w:suppressAutoHyphens w:val="0"/>
        <w:spacing w:line="276" w:lineRule="auto"/>
        <w:ind w:left="567" w:hanging="283"/>
        <w:jc w:val="both"/>
        <w:rPr>
          <w:sz w:val="22"/>
          <w:szCs w:val="22"/>
          <w:lang w:val="x-none" w:eastAsia="pl-PL"/>
        </w:rPr>
      </w:pPr>
      <w:r w:rsidRPr="00D66CB6">
        <w:rPr>
          <w:sz w:val="22"/>
          <w:szCs w:val="22"/>
          <w:lang w:val="x-none" w:eastAsia="pl-PL"/>
        </w:rPr>
        <w:t xml:space="preserve">za zwłokę w przekazaniu placu budowy w wysokości 1 % wynagrodzenia brutto określonego </w:t>
      </w:r>
      <w:r w:rsidRPr="00D66CB6">
        <w:rPr>
          <w:sz w:val="22"/>
          <w:szCs w:val="22"/>
          <w:lang w:val="x-none" w:eastAsia="pl-PL"/>
        </w:rPr>
        <w:br/>
        <w:t>w § 10 ust. 1 umowy, za każdy dzień opóźnienia;</w:t>
      </w:r>
    </w:p>
    <w:p w14:paraId="21AB1ECB" w14:textId="77777777" w:rsidR="00D66CB6" w:rsidRPr="00D66CB6" w:rsidRDefault="00D66CB6">
      <w:pPr>
        <w:numPr>
          <w:ilvl w:val="3"/>
          <w:numId w:val="26"/>
        </w:numPr>
        <w:suppressAutoHyphens w:val="0"/>
        <w:spacing w:line="276" w:lineRule="auto"/>
        <w:ind w:left="567" w:hanging="283"/>
        <w:jc w:val="both"/>
        <w:rPr>
          <w:sz w:val="22"/>
          <w:szCs w:val="22"/>
          <w:lang w:val="x-none" w:eastAsia="pl-PL"/>
        </w:rPr>
      </w:pPr>
      <w:r w:rsidRPr="00D66CB6">
        <w:rPr>
          <w:sz w:val="22"/>
          <w:szCs w:val="22"/>
          <w:lang w:val="x-none" w:eastAsia="pl-PL"/>
        </w:rPr>
        <w:t xml:space="preserve">za zwłokę w przeprowadzeniu odbioru końcowego w wysokości </w:t>
      </w:r>
      <w:r w:rsidRPr="00D66CB6">
        <w:rPr>
          <w:sz w:val="22"/>
          <w:szCs w:val="22"/>
          <w:lang w:eastAsia="pl-PL"/>
        </w:rPr>
        <w:t>0,5</w:t>
      </w:r>
      <w:r w:rsidRPr="00D66CB6">
        <w:rPr>
          <w:sz w:val="22"/>
          <w:szCs w:val="22"/>
          <w:lang w:val="x-none" w:eastAsia="pl-PL"/>
        </w:rPr>
        <w:t xml:space="preserve"> % wynagrodzenia brutto określonego w § 10 ust. 1 umowy, za każdy dzień zwłoki licząc od następnego dnia po terminie, </w:t>
      </w:r>
      <w:r w:rsidRPr="00D66CB6">
        <w:rPr>
          <w:sz w:val="22"/>
          <w:szCs w:val="22"/>
          <w:lang w:val="x-none" w:eastAsia="pl-PL"/>
        </w:rPr>
        <w:br/>
        <w:t>w którym odbiór miał być zakończony.</w:t>
      </w:r>
    </w:p>
    <w:p w14:paraId="3CC90932" w14:textId="77777777" w:rsidR="00D66CB6" w:rsidRPr="00D66CB6" w:rsidRDefault="00D66CB6">
      <w:pPr>
        <w:numPr>
          <w:ilvl w:val="0"/>
          <w:numId w:val="24"/>
        </w:numPr>
        <w:suppressAutoHyphens w:val="0"/>
        <w:spacing w:line="276" w:lineRule="auto"/>
        <w:ind w:left="284" w:hanging="284"/>
        <w:jc w:val="both"/>
        <w:rPr>
          <w:sz w:val="22"/>
          <w:szCs w:val="22"/>
          <w:lang w:val="x-none" w:eastAsia="pl-PL"/>
        </w:rPr>
      </w:pPr>
      <w:r w:rsidRPr="00D66CB6">
        <w:rPr>
          <w:sz w:val="22"/>
          <w:szCs w:val="22"/>
          <w:lang w:val="x-none" w:eastAsia="pl-PL"/>
        </w:rPr>
        <w:t>W przypadku naliczenia kar umownych dla Wykonawcy, Zamawiający zastrzega sobie prawo do potrącenia ich z faktury, a Wykonawca wyraża na to zgodę.</w:t>
      </w:r>
    </w:p>
    <w:p w14:paraId="07728687" w14:textId="77777777" w:rsidR="00D66CB6" w:rsidRPr="00D66CB6" w:rsidRDefault="00D66CB6">
      <w:pPr>
        <w:numPr>
          <w:ilvl w:val="0"/>
          <w:numId w:val="24"/>
        </w:numPr>
        <w:suppressAutoHyphens w:val="0"/>
        <w:spacing w:line="276" w:lineRule="auto"/>
        <w:ind w:left="284" w:hanging="284"/>
        <w:jc w:val="both"/>
        <w:rPr>
          <w:sz w:val="22"/>
          <w:szCs w:val="22"/>
          <w:lang w:val="x-none" w:eastAsia="pl-PL"/>
        </w:rPr>
      </w:pPr>
      <w:r w:rsidRPr="00D66CB6">
        <w:rPr>
          <w:sz w:val="22"/>
          <w:szCs w:val="22"/>
          <w:lang w:val="x-none" w:eastAsia="pl-PL"/>
        </w:rPr>
        <w:t>Strony zastrzegają sobie prawo dochodzenia odszkodowania uzupełniającego na zasadach ogólnych przepisów Kodeksu cywilnego w sytuacji, gdy szkoda przewyższy wysokość kar umownych.</w:t>
      </w:r>
    </w:p>
    <w:p w14:paraId="4F9FA7D5" w14:textId="77777777" w:rsidR="00D66CB6" w:rsidRPr="00D66CB6" w:rsidRDefault="00D66CB6" w:rsidP="00BD008A">
      <w:pPr>
        <w:spacing w:line="276" w:lineRule="auto"/>
        <w:jc w:val="both"/>
        <w:rPr>
          <w:sz w:val="22"/>
          <w:szCs w:val="22"/>
          <w:lang w:val="x-none" w:eastAsia="pl-PL"/>
        </w:rPr>
      </w:pPr>
    </w:p>
    <w:p w14:paraId="3AF67876" w14:textId="77777777" w:rsidR="00D66CB6" w:rsidRPr="00D66CB6" w:rsidRDefault="00D66CB6" w:rsidP="00D66CB6">
      <w:pPr>
        <w:spacing w:line="276" w:lineRule="auto"/>
        <w:jc w:val="center"/>
        <w:rPr>
          <w:sz w:val="22"/>
          <w:szCs w:val="22"/>
          <w:lang w:eastAsia="pl-PL"/>
        </w:rPr>
      </w:pPr>
      <w:r w:rsidRPr="00D66CB6">
        <w:rPr>
          <w:sz w:val="22"/>
          <w:szCs w:val="22"/>
          <w:lang w:val="x-none" w:eastAsia="pl-PL"/>
        </w:rPr>
        <w:t xml:space="preserve">§ </w:t>
      </w:r>
      <w:r w:rsidRPr="00D66CB6">
        <w:rPr>
          <w:sz w:val="22"/>
          <w:szCs w:val="22"/>
          <w:lang w:eastAsia="pl-PL"/>
        </w:rPr>
        <w:t>18</w:t>
      </w:r>
    </w:p>
    <w:p w14:paraId="1C7817CB" w14:textId="77777777" w:rsidR="00D66CB6" w:rsidRPr="00D66CB6" w:rsidRDefault="00D66CB6">
      <w:pPr>
        <w:numPr>
          <w:ilvl w:val="1"/>
          <w:numId w:val="27"/>
        </w:numPr>
        <w:suppressAutoHyphens w:val="0"/>
        <w:spacing w:line="276" w:lineRule="auto"/>
        <w:ind w:left="284" w:hanging="284"/>
        <w:jc w:val="both"/>
        <w:rPr>
          <w:sz w:val="22"/>
          <w:szCs w:val="22"/>
          <w:lang w:val="x-none" w:eastAsia="pl-PL"/>
        </w:rPr>
      </w:pPr>
      <w:r w:rsidRPr="00D66CB6">
        <w:rPr>
          <w:sz w:val="22"/>
          <w:szCs w:val="22"/>
          <w:lang w:val="x-none" w:eastAsia="pl-PL"/>
        </w:rPr>
        <w:t>Stronom przysługuje prawo odstąpienia od umowy. W przypadku odstąpienia od umowy przez jedną ze stron, Wykonawca powinien natychmiast wstrzymać i zabezpieczyć nie zakończone roboty oraz plac budowy.</w:t>
      </w:r>
    </w:p>
    <w:p w14:paraId="463580D1" w14:textId="77777777" w:rsidR="00D66CB6" w:rsidRPr="00D66CB6" w:rsidRDefault="00D66CB6">
      <w:pPr>
        <w:numPr>
          <w:ilvl w:val="1"/>
          <w:numId w:val="27"/>
        </w:numPr>
        <w:suppressAutoHyphens w:val="0"/>
        <w:spacing w:line="276" w:lineRule="auto"/>
        <w:ind w:left="284" w:hanging="284"/>
        <w:jc w:val="both"/>
        <w:rPr>
          <w:sz w:val="22"/>
          <w:szCs w:val="22"/>
          <w:lang w:val="x-none" w:eastAsia="pl-PL"/>
        </w:rPr>
      </w:pPr>
      <w:r w:rsidRPr="00D66CB6">
        <w:rPr>
          <w:sz w:val="22"/>
          <w:szCs w:val="22"/>
          <w:lang w:val="x-none" w:eastAsia="pl-PL"/>
        </w:rPr>
        <w:t>Zamawiającemu przysługuje prawo do odstąpienia od umowy w terminie 14 dni, gdy</w:t>
      </w:r>
      <w:r w:rsidRPr="00D66CB6">
        <w:rPr>
          <w:sz w:val="22"/>
          <w:szCs w:val="22"/>
          <w:lang w:eastAsia="pl-PL"/>
        </w:rPr>
        <w:t xml:space="preserve"> wystąpi</w:t>
      </w:r>
      <w:r w:rsidRPr="00D66CB6">
        <w:rPr>
          <w:sz w:val="22"/>
          <w:szCs w:val="22"/>
          <w:lang w:val="x-none" w:eastAsia="pl-PL"/>
        </w:rPr>
        <w:t>:</w:t>
      </w:r>
    </w:p>
    <w:p w14:paraId="0D9BA300" w14:textId="64ABCA21" w:rsidR="00D66CB6" w:rsidRPr="00D66CB6" w:rsidRDefault="00D66CB6">
      <w:pPr>
        <w:numPr>
          <w:ilvl w:val="3"/>
          <w:numId w:val="28"/>
        </w:numPr>
        <w:suppressAutoHyphens w:val="0"/>
        <w:spacing w:line="276" w:lineRule="auto"/>
        <w:ind w:left="567" w:hanging="283"/>
        <w:jc w:val="both"/>
        <w:rPr>
          <w:sz w:val="22"/>
          <w:szCs w:val="22"/>
          <w:lang w:val="x-none" w:eastAsia="pl-PL"/>
        </w:rPr>
      </w:pPr>
      <w:r w:rsidRPr="00D66CB6">
        <w:rPr>
          <w:sz w:val="22"/>
          <w:szCs w:val="22"/>
          <w:lang w:eastAsia="pl-PL"/>
        </w:rPr>
        <w:t>istotna</w:t>
      </w:r>
      <w:r w:rsidRPr="00D66CB6">
        <w:rPr>
          <w:sz w:val="22"/>
          <w:szCs w:val="22"/>
          <w:lang w:val="x-none" w:eastAsia="pl-PL"/>
        </w:rPr>
        <w:t xml:space="preserve"> zmiana okoliczności powodującej, że wykonanie umowy nie leży w interesie </w:t>
      </w:r>
      <w:r w:rsidR="0088388F" w:rsidRPr="00BD008A">
        <w:rPr>
          <w:sz w:val="22"/>
          <w:szCs w:val="22"/>
          <w:lang w:eastAsia="pl-PL"/>
        </w:rPr>
        <w:t>Zamawiającego</w:t>
      </w:r>
      <w:r w:rsidRPr="00BD008A">
        <w:rPr>
          <w:sz w:val="22"/>
          <w:szCs w:val="22"/>
          <w:lang w:val="x-none" w:eastAsia="pl-PL"/>
        </w:rPr>
        <w:t xml:space="preserve">, </w:t>
      </w:r>
      <w:r w:rsidRPr="00D66CB6">
        <w:rPr>
          <w:sz w:val="22"/>
          <w:szCs w:val="22"/>
          <w:lang w:val="x-none" w:eastAsia="pl-PL"/>
        </w:rPr>
        <w:t>czego nie można było przewidzieć w chwili zawarcia umowy;</w:t>
      </w:r>
    </w:p>
    <w:p w14:paraId="26C8FF02" w14:textId="77777777" w:rsidR="00D66CB6" w:rsidRPr="00D66CB6" w:rsidRDefault="00D66CB6">
      <w:pPr>
        <w:numPr>
          <w:ilvl w:val="3"/>
          <w:numId w:val="28"/>
        </w:numPr>
        <w:suppressAutoHyphens w:val="0"/>
        <w:spacing w:line="276" w:lineRule="auto"/>
        <w:ind w:left="567" w:hanging="283"/>
        <w:jc w:val="both"/>
        <w:rPr>
          <w:sz w:val="22"/>
          <w:szCs w:val="22"/>
          <w:lang w:val="x-none" w:eastAsia="pl-PL"/>
        </w:rPr>
      </w:pPr>
      <w:r w:rsidRPr="00D66CB6">
        <w:rPr>
          <w:sz w:val="22"/>
          <w:szCs w:val="22"/>
          <w:lang w:eastAsia="pl-PL"/>
        </w:rPr>
        <w:t>z</w:t>
      </w:r>
      <w:r w:rsidRPr="00D66CB6">
        <w:rPr>
          <w:sz w:val="22"/>
          <w:szCs w:val="22"/>
          <w:lang w:val="x-none" w:eastAsia="pl-PL"/>
        </w:rPr>
        <w:t>ostanie zajęty cały majątek Wykonawcy;</w:t>
      </w:r>
    </w:p>
    <w:p w14:paraId="07EBB890" w14:textId="77777777" w:rsidR="00D66CB6" w:rsidRPr="00D66CB6" w:rsidRDefault="00D66CB6">
      <w:pPr>
        <w:numPr>
          <w:ilvl w:val="3"/>
          <w:numId w:val="28"/>
        </w:numPr>
        <w:suppressAutoHyphens w:val="0"/>
        <w:spacing w:line="276" w:lineRule="auto"/>
        <w:ind w:left="567" w:hanging="283"/>
        <w:jc w:val="both"/>
        <w:rPr>
          <w:sz w:val="22"/>
          <w:szCs w:val="22"/>
          <w:lang w:val="x-none" w:eastAsia="pl-PL"/>
        </w:rPr>
      </w:pPr>
      <w:r w:rsidRPr="00D66CB6">
        <w:rPr>
          <w:sz w:val="22"/>
          <w:szCs w:val="22"/>
          <w:lang w:eastAsia="pl-PL"/>
        </w:rPr>
        <w:t>wykonawca</w:t>
      </w:r>
      <w:r w:rsidRPr="00D66CB6">
        <w:rPr>
          <w:sz w:val="22"/>
          <w:szCs w:val="22"/>
          <w:lang w:val="x-none" w:eastAsia="pl-PL"/>
        </w:rPr>
        <w:t xml:space="preserve"> bez uzasadnionej przyczyny przerwał realizację robót.</w:t>
      </w:r>
    </w:p>
    <w:p w14:paraId="79140EB4" w14:textId="77777777" w:rsidR="00D66CB6" w:rsidRPr="00D66CB6" w:rsidRDefault="00D66CB6">
      <w:pPr>
        <w:numPr>
          <w:ilvl w:val="3"/>
          <w:numId w:val="28"/>
        </w:numPr>
        <w:suppressAutoHyphens w:val="0"/>
        <w:spacing w:line="276" w:lineRule="auto"/>
        <w:ind w:left="567" w:hanging="283"/>
        <w:jc w:val="both"/>
        <w:rPr>
          <w:sz w:val="22"/>
          <w:szCs w:val="22"/>
          <w:lang w:val="x-none" w:eastAsia="pl-PL"/>
        </w:rPr>
      </w:pPr>
      <w:r w:rsidRPr="00D66CB6">
        <w:rPr>
          <w:sz w:val="22"/>
          <w:szCs w:val="22"/>
          <w:lang w:eastAsia="pl-PL"/>
        </w:rPr>
        <w:t>konieczność</w:t>
      </w:r>
      <w:r w:rsidRPr="00D66CB6">
        <w:rPr>
          <w:sz w:val="22"/>
          <w:szCs w:val="22"/>
          <w:lang w:val="x-none" w:eastAsia="pl-PL"/>
        </w:rPr>
        <w:t xml:space="preserve"> wielokrotnego dokonywania bezpośredniej zapłaty podwykonawcy lub dalszemu podwykonawcy, lub konieczność dokonania bezpośrednich zapłat na sumę większą niż 5% wartości umowy.</w:t>
      </w:r>
    </w:p>
    <w:p w14:paraId="1184F78B" w14:textId="77777777" w:rsidR="00D66CB6" w:rsidRPr="00D66CB6" w:rsidRDefault="00D66CB6">
      <w:pPr>
        <w:numPr>
          <w:ilvl w:val="1"/>
          <w:numId w:val="27"/>
        </w:numPr>
        <w:suppressAutoHyphens w:val="0"/>
        <w:spacing w:line="276" w:lineRule="auto"/>
        <w:ind w:left="284" w:hanging="284"/>
        <w:jc w:val="both"/>
        <w:rPr>
          <w:sz w:val="22"/>
          <w:szCs w:val="22"/>
          <w:lang w:val="x-none" w:eastAsia="pl-PL"/>
        </w:rPr>
      </w:pPr>
      <w:r w:rsidRPr="00D66CB6">
        <w:rPr>
          <w:sz w:val="22"/>
          <w:szCs w:val="22"/>
          <w:lang w:val="x-none" w:eastAsia="pl-PL"/>
        </w:rPr>
        <w:t>Wykonawcy przysługuje prawo do odstąpienia od umowy, gdy Zamawiający bez uzasadnionych przyczyn nie przystąpił do odbioru końcowego, odmawia dokonania odbioru robót lub odmawia podpisania protokołu odbioru.</w:t>
      </w:r>
    </w:p>
    <w:p w14:paraId="3519558E" w14:textId="77777777" w:rsidR="00D66CB6" w:rsidRPr="00D66CB6" w:rsidRDefault="00D66CB6">
      <w:pPr>
        <w:numPr>
          <w:ilvl w:val="1"/>
          <w:numId w:val="27"/>
        </w:numPr>
        <w:suppressAutoHyphens w:val="0"/>
        <w:spacing w:line="276" w:lineRule="auto"/>
        <w:ind w:left="284" w:hanging="284"/>
        <w:jc w:val="both"/>
        <w:rPr>
          <w:sz w:val="22"/>
          <w:szCs w:val="22"/>
          <w:lang w:val="x-none" w:eastAsia="pl-PL"/>
        </w:rPr>
      </w:pPr>
      <w:r w:rsidRPr="00D66CB6">
        <w:rPr>
          <w:sz w:val="22"/>
          <w:szCs w:val="22"/>
          <w:lang w:val="x-none" w:eastAsia="pl-PL"/>
        </w:rPr>
        <w:t>Odstąpienie od umowy powinno nastąpić w formie pisemnej pod rygorem nieważności takiego oświadczenia i powinno zawierać uzasadnienie.</w:t>
      </w:r>
    </w:p>
    <w:p w14:paraId="27F3FC0F" w14:textId="77777777" w:rsidR="00D66CB6" w:rsidRPr="00D66CB6" w:rsidRDefault="00D66CB6">
      <w:pPr>
        <w:numPr>
          <w:ilvl w:val="1"/>
          <w:numId w:val="27"/>
        </w:numPr>
        <w:suppressAutoHyphens w:val="0"/>
        <w:spacing w:line="276" w:lineRule="auto"/>
        <w:ind w:left="284" w:hanging="284"/>
        <w:jc w:val="both"/>
        <w:rPr>
          <w:sz w:val="22"/>
          <w:szCs w:val="22"/>
          <w:lang w:val="x-none" w:eastAsia="pl-PL"/>
        </w:rPr>
      </w:pPr>
      <w:r w:rsidRPr="00D66CB6">
        <w:rPr>
          <w:sz w:val="22"/>
          <w:szCs w:val="22"/>
          <w:lang w:val="x-none" w:eastAsia="pl-PL"/>
        </w:rPr>
        <w:t>W przypadku odstąpienia od umowy Wykonawcę oraz Zamawiającego obciążają następujące obowiązki szczegółowe:</w:t>
      </w:r>
    </w:p>
    <w:p w14:paraId="56198C43" w14:textId="77777777" w:rsidR="00D66CB6" w:rsidRPr="00D66CB6" w:rsidRDefault="00D66CB6">
      <w:pPr>
        <w:numPr>
          <w:ilvl w:val="3"/>
          <w:numId w:val="29"/>
        </w:numPr>
        <w:suppressAutoHyphens w:val="0"/>
        <w:spacing w:line="276" w:lineRule="auto"/>
        <w:ind w:left="567" w:hanging="283"/>
        <w:jc w:val="both"/>
        <w:rPr>
          <w:sz w:val="22"/>
          <w:szCs w:val="22"/>
          <w:lang w:val="x-none" w:eastAsia="pl-PL"/>
        </w:rPr>
      </w:pPr>
      <w:r w:rsidRPr="00D66CB6">
        <w:rPr>
          <w:sz w:val="22"/>
          <w:szCs w:val="22"/>
          <w:lang w:eastAsia="pl-PL"/>
        </w:rPr>
        <w:t>W</w:t>
      </w:r>
      <w:r w:rsidRPr="00D66CB6">
        <w:rPr>
          <w:sz w:val="22"/>
          <w:szCs w:val="22"/>
          <w:lang w:val="x-none" w:eastAsia="pl-PL"/>
        </w:rPr>
        <w:t xml:space="preserve"> terminie siedmiu dni od daty odstąpienia od umowy, Wykonawca przy udziale Zamawiającego sporządzi szczegółowy protokół inwentaryzacji robót w toku wg stanu na dzień odstąpienia;</w:t>
      </w:r>
    </w:p>
    <w:p w14:paraId="2D26C4C0" w14:textId="77777777" w:rsidR="00D66CB6" w:rsidRPr="00D66CB6" w:rsidRDefault="00D66CB6">
      <w:pPr>
        <w:numPr>
          <w:ilvl w:val="3"/>
          <w:numId w:val="29"/>
        </w:numPr>
        <w:suppressAutoHyphens w:val="0"/>
        <w:spacing w:line="276" w:lineRule="auto"/>
        <w:ind w:left="567" w:hanging="283"/>
        <w:jc w:val="both"/>
        <w:rPr>
          <w:sz w:val="22"/>
          <w:szCs w:val="22"/>
          <w:lang w:val="x-none" w:eastAsia="pl-PL"/>
        </w:rPr>
      </w:pPr>
      <w:r w:rsidRPr="00D66CB6">
        <w:rPr>
          <w:sz w:val="22"/>
          <w:szCs w:val="22"/>
          <w:lang w:val="x-none" w:eastAsia="pl-PL"/>
        </w:rPr>
        <w:t>Wykonawca zabezpieczy przerwane roboty w zakresie obustronnie uzgodnionym, na koszt tej strony, która była powodem odstąpienia od umowy;</w:t>
      </w:r>
    </w:p>
    <w:p w14:paraId="4356CE7E" w14:textId="77777777" w:rsidR="00D66CB6" w:rsidRPr="00D66CB6" w:rsidRDefault="00D66CB6">
      <w:pPr>
        <w:numPr>
          <w:ilvl w:val="3"/>
          <w:numId w:val="29"/>
        </w:numPr>
        <w:suppressAutoHyphens w:val="0"/>
        <w:spacing w:line="276" w:lineRule="auto"/>
        <w:ind w:left="567" w:hanging="283"/>
        <w:jc w:val="both"/>
        <w:rPr>
          <w:sz w:val="22"/>
          <w:szCs w:val="22"/>
          <w:lang w:val="x-none" w:eastAsia="pl-PL"/>
        </w:rPr>
      </w:pPr>
      <w:r w:rsidRPr="00D66CB6">
        <w:rPr>
          <w:sz w:val="22"/>
          <w:szCs w:val="22"/>
          <w:lang w:val="x-none" w:eastAsia="pl-PL"/>
        </w:rPr>
        <w:t>Wykonawca niezwłocznie, ale nie później niż w ciągu 14 dni usunie z placu budowy urządzenia zaplecza przez niego dostarczone lub wniesione.</w:t>
      </w:r>
    </w:p>
    <w:p w14:paraId="743CA252" w14:textId="77777777" w:rsidR="00D66CB6" w:rsidRPr="00D66CB6" w:rsidRDefault="00D66CB6">
      <w:pPr>
        <w:numPr>
          <w:ilvl w:val="1"/>
          <w:numId w:val="27"/>
        </w:numPr>
        <w:suppressAutoHyphens w:val="0"/>
        <w:spacing w:line="276" w:lineRule="auto"/>
        <w:ind w:left="284" w:hanging="284"/>
        <w:jc w:val="both"/>
        <w:rPr>
          <w:sz w:val="22"/>
          <w:szCs w:val="22"/>
          <w:lang w:val="x-none" w:eastAsia="pl-PL"/>
        </w:rPr>
      </w:pPr>
      <w:r w:rsidRPr="00D66CB6">
        <w:rPr>
          <w:sz w:val="22"/>
          <w:szCs w:val="22"/>
          <w:lang w:val="x-none" w:eastAsia="pl-PL"/>
        </w:rPr>
        <w:t>W razie odstąpienia od umowy z przyczyn niezależnych od Wykonawcy, Zamawiający zobowiązany jest do dokonania odbioru robót wykonanych do dnia odstąpienia od umowy, zapłaty wynagrodzenia za wykonane roboty oraz protokolarnego przejęcia placu budowy.</w:t>
      </w:r>
    </w:p>
    <w:p w14:paraId="552C08DE" w14:textId="77777777" w:rsidR="00D66CB6" w:rsidRPr="00D66CB6" w:rsidRDefault="00D66CB6">
      <w:pPr>
        <w:numPr>
          <w:ilvl w:val="1"/>
          <w:numId w:val="27"/>
        </w:numPr>
        <w:suppressAutoHyphens w:val="0"/>
        <w:spacing w:line="276" w:lineRule="auto"/>
        <w:ind w:left="284" w:hanging="284"/>
        <w:jc w:val="both"/>
        <w:rPr>
          <w:sz w:val="22"/>
          <w:szCs w:val="22"/>
          <w:lang w:val="x-none" w:eastAsia="pl-PL"/>
        </w:rPr>
      </w:pPr>
      <w:r w:rsidRPr="00D66CB6">
        <w:rPr>
          <w:sz w:val="22"/>
          <w:szCs w:val="22"/>
          <w:lang w:val="x-none" w:eastAsia="pl-PL"/>
        </w:rPr>
        <w:t xml:space="preserve">W razie odstąpienia od umowy w okolicznościach opisanych w ust. 2 pkt. 3 i 4 umowy Zamawiający ma prawo do przeprowadzenia inwentaryzacji wykonanych robót bez udziału Wykonawcy, jeżeli w </w:t>
      </w:r>
      <w:r w:rsidRPr="00D66CB6">
        <w:rPr>
          <w:sz w:val="22"/>
          <w:szCs w:val="22"/>
          <w:lang w:val="x-none" w:eastAsia="pl-PL"/>
        </w:rPr>
        <w:lastRenderedPageBreak/>
        <w:t>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 1</w:t>
      </w:r>
      <w:r w:rsidRPr="00D66CB6">
        <w:rPr>
          <w:sz w:val="22"/>
          <w:szCs w:val="22"/>
          <w:lang w:eastAsia="pl-PL"/>
        </w:rPr>
        <w:t>7</w:t>
      </w:r>
      <w:r w:rsidRPr="00D66CB6">
        <w:rPr>
          <w:sz w:val="22"/>
          <w:szCs w:val="22"/>
          <w:lang w:val="x-none" w:eastAsia="pl-PL"/>
        </w:rPr>
        <w:t xml:space="preserve">.  </w:t>
      </w:r>
    </w:p>
    <w:p w14:paraId="155D07D7" w14:textId="77777777" w:rsidR="00D66CB6" w:rsidRPr="00D66CB6" w:rsidRDefault="00D66CB6" w:rsidP="00D66CB6">
      <w:pPr>
        <w:spacing w:line="276" w:lineRule="auto"/>
        <w:rPr>
          <w:sz w:val="22"/>
          <w:szCs w:val="22"/>
          <w:lang w:val="x-none" w:eastAsia="pl-PL"/>
        </w:rPr>
      </w:pPr>
    </w:p>
    <w:p w14:paraId="2D0278C1" w14:textId="05F98763" w:rsidR="00D66CB6" w:rsidRDefault="00D66CB6" w:rsidP="00D66CB6">
      <w:pPr>
        <w:spacing w:line="276" w:lineRule="auto"/>
        <w:jc w:val="center"/>
        <w:rPr>
          <w:sz w:val="22"/>
          <w:szCs w:val="22"/>
          <w:lang w:eastAsia="pl-PL"/>
        </w:rPr>
      </w:pPr>
      <w:r w:rsidRPr="00D66CB6">
        <w:rPr>
          <w:sz w:val="22"/>
          <w:szCs w:val="22"/>
          <w:lang w:val="x-none" w:eastAsia="pl-PL"/>
        </w:rPr>
        <w:t xml:space="preserve">§ </w:t>
      </w:r>
      <w:r w:rsidRPr="00D66CB6">
        <w:rPr>
          <w:sz w:val="22"/>
          <w:szCs w:val="22"/>
          <w:lang w:eastAsia="pl-PL"/>
        </w:rPr>
        <w:t>19</w:t>
      </w:r>
    </w:p>
    <w:p w14:paraId="767EC402" w14:textId="77777777" w:rsidR="00424760" w:rsidRPr="00424760" w:rsidRDefault="00424760" w:rsidP="00424760">
      <w:pPr>
        <w:suppressAutoHyphens w:val="0"/>
        <w:spacing w:line="276" w:lineRule="auto"/>
        <w:jc w:val="both"/>
        <w:rPr>
          <w:rFonts w:eastAsia="Calibri"/>
          <w:bCs/>
          <w:sz w:val="22"/>
          <w:szCs w:val="22"/>
          <w:lang w:eastAsia="en-US" w:bidi="pl-PL"/>
        </w:rPr>
      </w:pPr>
      <w:r w:rsidRPr="00424760">
        <w:rPr>
          <w:rFonts w:eastAsia="Calibri"/>
          <w:bCs/>
          <w:sz w:val="22"/>
          <w:szCs w:val="22"/>
          <w:lang w:eastAsia="en-US" w:bidi="pl-PL"/>
        </w:rPr>
        <w:t>Zamawiający dopuszcza zmianę zawartej umowy wyłącznie w zakresie wskazanym poniżej:</w:t>
      </w:r>
    </w:p>
    <w:p w14:paraId="78327636" w14:textId="77777777" w:rsidR="00424760" w:rsidRPr="00424760" w:rsidRDefault="00424760">
      <w:pPr>
        <w:numPr>
          <w:ilvl w:val="0"/>
          <w:numId w:val="37"/>
        </w:numPr>
        <w:suppressAutoHyphens w:val="0"/>
        <w:autoSpaceDE w:val="0"/>
        <w:autoSpaceDN w:val="0"/>
        <w:adjustRightInd w:val="0"/>
        <w:spacing w:after="160" w:line="276" w:lineRule="auto"/>
        <w:ind w:left="284" w:hanging="284"/>
        <w:contextualSpacing/>
        <w:jc w:val="both"/>
        <w:rPr>
          <w:rFonts w:eastAsia="Calibri"/>
          <w:bCs/>
          <w:sz w:val="22"/>
          <w:szCs w:val="22"/>
          <w:lang w:eastAsia="en-US" w:bidi="pl-PL"/>
        </w:rPr>
      </w:pPr>
      <w:r w:rsidRPr="00424760">
        <w:rPr>
          <w:rFonts w:eastAsia="Calibri"/>
          <w:bCs/>
          <w:sz w:val="22"/>
          <w:szCs w:val="22"/>
          <w:lang w:eastAsia="en-US" w:bidi="pl-PL"/>
        </w:rPr>
        <w:t>Dopuszcza się stosowanie robót zamiennych w następujących okolicznościach:</w:t>
      </w:r>
    </w:p>
    <w:p w14:paraId="42EDEEA0" w14:textId="77777777" w:rsidR="00424760" w:rsidRPr="00424760" w:rsidRDefault="00424760">
      <w:pPr>
        <w:numPr>
          <w:ilvl w:val="0"/>
          <w:numId w:val="38"/>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i kierownik budowy </w:t>
      </w:r>
      <w:proofErr w:type="gramStart"/>
      <w:r w:rsidRPr="00424760">
        <w:rPr>
          <w:rFonts w:eastAsia="Calibri"/>
          <w:bCs/>
          <w:sz w:val="22"/>
          <w:szCs w:val="22"/>
          <w:lang w:eastAsia="en-US" w:bidi="pl-PL"/>
        </w:rPr>
        <w:t>przedstawia</w:t>
      </w:r>
      <w:proofErr w:type="gramEnd"/>
      <w:r w:rsidRPr="00424760">
        <w:rPr>
          <w:rFonts w:eastAsia="Calibri"/>
          <w:bCs/>
          <w:sz w:val="22"/>
          <w:szCs w:val="22"/>
          <w:lang w:eastAsia="en-US" w:bidi="pl-PL"/>
        </w:rPr>
        <w:t xml:space="preserve"> projekt zamienny zawierający opis proponowanych zmian wraz z rysunkami. Projekt taki wymaga akceptacji i zatwierdzenia do realizacji przez Zamawiającego,</w:t>
      </w:r>
    </w:p>
    <w:p w14:paraId="3CE85774" w14:textId="77777777" w:rsidR="00424760" w:rsidRPr="00424760" w:rsidRDefault="00424760">
      <w:pPr>
        <w:numPr>
          <w:ilvl w:val="0"/>
          <w:numId w:val="38"/>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 przypadku, gdy z punktu widzenia Zamawiającego zachodzi potrzeba zmiany rozwiązań technicznych wynikających z umowy Zamawiający sporządza protokół robót zamiennych, a następnie dostarcza dokumentację na te roboty,</w:t>
      </w:r>
    </w:p>
    <w:p w14:paraId="386FC320" w14:textId="71E572F0" w:rsidR="00424760" w:rsidRPr="00736568" w:rsidRDefault="00424760">
      <w:pPr>
        <w:numPr>
          <w:ilvl w:val="0"/>
          <w:numId w:val="38"/>
        </w:numPr>
        <w:suppressAutoHyphens w:val="0"/>
        <w:spacing w:after="160" w:line="276" w:lineRule="auto"/>
        <w:ind w:left="993" w:hanging="284"/>
        <w:contextualSpacing/>
        <w:jc w:val="both"/>
        <w:rPr>
          <w:rFonts w:eastAsia="Calibri"/>
          <w:bCs/>
          <w:color w:val="000000" w:themeColor="text1"/>
          <w:sz w:val="22"/>
          <w:szCs w:val="22"/>
          <w:lang w:eastAsia="en-US" w:bidi="pl-PL"/>
        </w:rPr>
      </w:pPr>
      <w:r w:rsidRPr="00736568">
        <w:rPr>
          <w:rFonts w:eastAsia="Calibri"/>
          <w:bCs/>
          <w:color w:val="000000" w:themeColor="text1"/>
          <w:sz w:val="22"/>
          <w:szCs w:val="22"/>
          <w:lang w:eastAsia="en-US" w:bidi="pl-PL"/>
        </w:rPr>
        <w:t xml:space="preserve">w przypadku, gdy określone w pkt. b) zmiany spowodują wzrost kosztów, roboty te będą </w:t>
      </w:r>
      <w:proofErr w:type="gramStart"/>
      <w:r w:rsidRPr="00736568">
        <w:rPr>
          <w:rFonts w:eastAsia="Calibri"/>
          <w:bCs/>
          <w:color w:val="000000" w:themeColor="text1"/>
          <w:sz w:val="22"/>
          <w:szCs w:val="22"/>
          <w:lang w:eastAsia="en-US" w:bidi="pl-PL"/>
        </w:rPr>
        <w:t>traktowane,</w:t>
      </w:r>
      <w:proofErr w:type="gramEnd"/>
      <w:r w:rsidRPr="00736568">
        <w:rPr>
          <w:rFonts w:eastAsia="Calibri"/>
          <w:bCs/>
          <w:color w:val="000000" w:themeColor="text1"/>
          <w:sz w:val="22"/>
          <w:szCs w:val="22"/>
          <w:lang w:eastAsia="en-US" w:bidi="pl-PL"/>
        </w:rPr>
        <w:t xml:space="preserve"> jako dodatkowe lub uzupełniające i Zamawiający złoży na ich wykonanie odrębne zamówienie. </w:t>
      </w:r>
    </w:p>
    <w:p w14:paraId="329D6F21" w14:textId="77777777" w:rsidR="00424760" w:rsidRPr="00424760" w:rsidRDefault="00424760">
      <w:pPr>
        <w:numPr>
          <w:ilvl w:val="0"/>
          <w:numId w:val="37"/>
        </w:numPr>
        <w:suppressAutoHyphens w:val="0"/>
        <w:autoSpaceDE w:val="0"/>
        <w:autoSpaceDN w:val="0"/>
        <w:adjustRightInd w:val="0"/>
        <w:spacing w:after="160" w:line="276" w:lineRule="auto"/>
        <w:ind w:left="284" w:hanging="284"/>
        <w:contextualSpacing/>
        <w:jc w:val="both"/>
        <w:rPr>
          <w:rFonts w:eastAsia="Calibri"/>
          <w:bCs/>
          <w:sz w:val="22"/>
          <w:szCs w:val="22"/>
          <w:lang w:eastAsia="en-US" w:bidi="pl-PL"/>
        </w:rPr>
      </w:pPr>
      <w:r w:rsidRPr="00424760">
        <w:rPr>
          <w:rFonts w:eastAsia="Calibri"/>
          <w:bCs/>
          <w:sz w:val="22"/>
          <w:szCs w:val="22"/>
          <w:lang w:eastAsia="en-US" w:bidi="pl-PL"/>
        </w:rPr>
        <w:t>Zamawiającemu przysługuje prawo zmniejszenia wynagrodzenia w przypadku:</w:t>
      </w:r>
    </w:p>
    <w:p w14:paraId="5CBD09EC" w14:textId="77777777" w:rsidR="00424760" w:rsidRPr="00424760" w:rsidRDefault="00424760">
      <w:pPr>
        <w:numPr>
          <w:ilvl w:val="0"/>
          <w:numId w:val="39"/>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 xml:space="preserve">rezygnacji z części zakresu robót do wykonania, </w:t>
      </w:r>
    </w:p>
    <w:p w14:paraId="5B3280C5" w14:textId="77777777" w:rsidR="00424760" w:rsidRPr="00424760" w:rsidRDefault="00424760">
      <w:pPr>
        <w:numPr>
          <w:ilvl w:val="0"/>
          <w:numId w:val="39"/>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braku konieczności wykonania robót wynikłych z błędów stwierdzonych w dokumentacji projektowej,</w:t>
      </w:r>
    </w:p>
    <w:p w14:paraId="3B82DDD5" w14:textId="77777777" w:rsidR="00424760" w:rsidRPr="00424760" w:rsidRDefault="00424760">
      <w:pPr>
        <w:numPr>
          <w:ilvl w:val="0"/>
          <w:numId w:val="39"/>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modyfikacji przedmiotu zamówienia w związku z wystąpieniem robót dodatkowych lub uzupełniających za roboty zaniechane,</w:t>
      </w:r>
    </w:p>
    <w:p w14:paraId="26850D2C" w14:textId="77777777" w:rsidR="00424760" w:rsidRPr="00424760" w:rsidRDefault="00424760">
      <w:pPr>
        <w:numPr>
          <w:ilvl w:val="0"/>
          <w:numId w:val="39"/>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jeżeli wartość robót zamiennych będzie mniejsza od podstawowych, które ulegają zmianie Zmniejszenie wynagrodzenia, o którym mowa w pkt. a) - b) następuje w oparciu o kosztorys ofertowy.</w:t>
      </w:r>
    </w:p>
    <w:p w14:paraId="59570DD3" w14:textId="77777777" w:rsidR="00424760" w:rsidRPr="00424760" w:rsidRDefault="00424760">
      <w:pPr>
        <w:numPr>
          <w:ilvl w:val="0"/>
          <w:numId w:val="37"/>
        </w:numPr>
        <w:suppressAutoHyphens w:val="0"/>
        <w:autoSpaceDE w:val="0"/>
        <w:autoSpaceDN w:val="0"/>
        <w:adjustRightInd w:val="0"/>
        <w:spacing w:after="160" w:line="276" w:lineRule="auto"/>
        <w:ind w:left="284" w:hanging="284"/>
        <w:contextualSpacing/>
        <w:jc w:val="both"/>
        <w:rPr>
          <w:rFonts w:eastAsia="Calibri"/>
          <w:bCs/>
          <w:sz w:val="22"/>
          <w:szCs w:val="22"/>
          <w:lang w:eastAsia="en-US" w:bidi="pl-PL"/>
        </w:rPr>
      </w:pPr>
      <w:r w:rsidRPr="00424760">
        <w:rPr>
          <w:rFonts w:eastAsia="Calibri"/>
          <w:bCs/>
          <w:sz w:val="22"/>
          <w:szCs w:val="22"/>
          <w:lang w:eastAsia="en-US" w:bidi="pl-PL"/>
        </w:rPr>
        <w:t>Zmawiający dopuszcza zmianę terminu wykonania przedmiotu umowy w przypadku:</w:t>
      </w:r>
    </w:p>
    <w:p w14:paraId="7BBA445F" w14:textId="77777777" w:rsidR="00424760" w:rsidRPr="00424760" w:rsidRDefault="00424760">
      <w:pPr>
        <w:numPr>
          <w:ilvl w:val="0"/>
          <w:numId w:val="40"/>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wystąpienia siły wyższej (np. klęski żywiołowe, strajki generalne lub lokalne), mającej bezpośredni wpływ na terminowość wykonania robót lub wystąpienie warunków atmosferycznych odbiegających od typowych dla danej pory roku, uniemożliwiających prowadzenie robót budowlanych – o czas ich trwania;</w:t>
      </w:r>
    </w:p>
    <w:p w14:paraId="33DDDFDB" w14:textId="77777777" w:rsidR="00424760" w:rsidRPr="00424760" w:rsidRDefault="00424760">
      <w:pPr>
        <w:numPr>
          <w:ilvl w:val="0"/>
          <w:numId w:val="40"/>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 przypadku niemożliwej do przewidzenia i niezależnej od Zamawiającego oraz Wykonawcy konieczności zmiany dokumentacji projektowej o czas niezbędny dla dostosowania się Wykonawcy do takiej zmiany,</w:t>
      </w:r>
    </w:p>
    <w:p w14:paraId="61E1AB66" w14:textId="77777777" w:rsidR="00424760" w:rsidRPr="00424760" w:rsidRDefault="00424760">
      <w:pPr>
        <w:numPr>
          <w:ilvl w:val="0"/>
          <w:numId w:val="40"/>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 przypadku innych przeszkód uniemożliwiających prowadzenie robót, za które nie odpowiada Wykonawca,</w:t>
      </w:r>
    </w:p>
    <w:p w14:paraId="297955E7" w14:textId="77777777" w:rsidR="00424760" w:rsidRPr="00424760" w:rsidRDefault="00424760">
      <w:pPr>
        <w:numPr>
          <w:ilvl w:val="0"/>
          <w:numId w:val="40"/>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ze względu na warunki geotechniczne, których nie można było przewidzieć,</w:t>
      </w:r>
    </w:p>
    <w:p w14:paraId="2EE13D56" w14:textId="77777777" w:rsidR="00424760" w:rsidRPr="00424760" w:rsidRDefault="00424760">
      <w:pPr>
        <w:numPr>
          <w:ilvl w:val="0"/>
          <w:numId w:val="40"/>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 przypadku konieczności wykonania robót zamiennych lub dodatkowych,</w:t>
      </w:r>
    </w:p>
    <w:p w14:paraId="11FACB7C" w14:textId="77777777" w:rsidR="00424760" w:rsidRPr="00424760" w:rsidRDefault="00424760">
      <w:pPr>
        <w:numPr>
          <w:ilvl w:val="0"/>
          <w:numId w:val="40"/>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gdy decyzje służb, inspekcji i straży spowodują przerwanie lub czasowe zawieszenie realizacji zamówienia,</w:t>
      </w:r>
    </w:p>
    <w:p w14:paraId="5D5D1336" w14:textId="77777777" w:rsidR="00424760" w:rsidRPr="00424760" w:rsidRDefault="00424760">
      <w:pPr>
        <w:numPr>
          <w:ilvl w:val="0"/>
          <w:numId w:val="40"/>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 przypadku konieczności wprowadzenia zmian w projekcie wymagających akceptacji Instytucji Pośredniczącej.</w:t>
      </w:r>
    </w:p>
    <w:p w14:paraId="56B6DD2D" w14:textId="77777777" w:rsidR="00424760" w:rsidRPr="00424760" w:rsidRDefault="00424760">
      <w:pPr>
        <w:numPr>
          <w:ilvl w:val="0"/>
          <w:numId w:val="37"/>
        </w:numPr>
        <w:suppressAutoHyphens w:val="0"/>
        <w:autoSpaceDE w:val="0"/>
        <w:autoSpaceDN w:val="0"/>
        <w:adjustRightInd w:val="0"/>
        <w:spacing w:after="160" w:line="276" w:lineRule="auto"/>
        <w:ind w:left="284" w:hanging="284"/>
        <w:contextualSpacing/>
        <w:jc w:val="both"/>
        <w:rPr>
          <w:rFonts w:eastAsia="Calibri"/>
          <w:bCs/>
          <w:sz w:val="22"/>
          <w:szCs w:val="22"/>
          <w:lang w:eastAsia="en-US" w:bidi="pl-PL"/>
        </w:rPr>
      </w:pPr>
      <w:r w:rsidRPr="00424760">
        <w:rPr>
          <w:rFonts w:eastAsia="Calibri"/>
          <w:bCs/>
          <w:sz w:val="22"/>
          <w:szCs w:val="22"/>
          <w:lang w:eastAsia="en-US" w:bidi="pl-PL"/>
        </w:rPr>
        <w:t>Dopuszcza się wprowadzenie zmiany materiałów i urządzeń przedstawionych w ofercie wyłącznie po uprzedniej akceptacji przez Zamawiającego, oraz pod warunkiem, że:</w:t>
      </w:r>
    </w:p>
    <w:p w14:paraId="404FEA07" w14:textId="77777777" w:rsidR="00424760" w:rsidRPr="00424760" w:rsidRDefault="00424760">
      <w:pPr>
        <w:numPr>
          <w:ilvl w:val="0"/>
          <w:numId w:val="41"/>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lastRenderedPageBreak/>
        <w:t>spowodują obniżenie kosztów ponoszonych przez Zamawiającego na eksploatację i konserwację wykonanego przedmiotu umowy,</w:t>
      </w:r>
    </w:p>
    <w:p w14:paraId="54D1F0D9" w14:textId="77777777" w:rsidR="00424760" w:rsidRPr="00424760" w:rsidRDefault="00424760">
      <w:pPr>
        <w:numPr>
          <w:ilvl w:val="0"/>
          <w:numId w:val="41"/>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wynikają z aktualizacji rozwiązań z uwagi na postęp technologiczny lub zmiany obowiązujących przepisów (następca zmienianego materiału lub urządzenia),</w:t>
      </w:r>
    </w:p>
    <w:p w14:paraId="15119AAA" w14:textId="77777777" w:rsidR="00424760" w:rsidRPr="00424760" w:rsidRDefault="00424760">
      <w:pPr>
        <w:numPr>
          <w:ilvl w:val="0"/>
          <w:numId w:val="41"/>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Zmiana materiałów lub urządzeń o parametrach tożsamych lub lepszych od przyjętych w ofercie w przypadku wycofania lub niedostępność na rynku materiału lub urządzenia oferowanego,</w:t>
      </w:r>
    </w:p>
    <w:p w14:paraId="5F671976" w14:textId="19FC87F2" w:rsidR="00424760" w:rsidRPr="00424760" w:rsidRDefault="00424760">
      <w:pPr>
        <w:numPr>
          <w:ilvl w:val="0"/>
          <w:numId w:val="41"/>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Zmianę materiałów i urządzeń o parametrach tożsamych lub lepszych pod warunkiem</w:t>
      </w:r>
      <w:r w:rsidR="00736568">
        <w:rPr>
          <w:rFonts w:eastAsia="Calibri"/>
          <w:bCs/>
          <w:sz w:val="22"/>
          <w:szCs w:val="22"/>
          <w:lang w:eastAsia="en-US" w:bidi="pl-PL"/>
        </w:rPr>
        <w:t>,</w:t>
      </w:r>
      <w:r w:rsidRPr="00424760">
        <w:rPr>
          <w:rFonts w:eastAsia="Calibri"/>
          <w:bCs/>
          <w:sz w:val="22"/>
          <w:szCs w:val="22"/>
          <w:lang w:eastAsia="en-US" w:bidi="pl-PL"/>
        </w:rPr>
        <w:t xml:space="preserve"> że nie spowodują zmiany cen kosztorysu ofertowego.</w:t>
      </w:r>
    </w:p>
    <w:p w14:paraId="1148BC6E" w14:textId="77777777" w:rsidR="00424760" w:rsidRPr="00424760" w:rsidRDefault="00424760">
      <w:pPr>
        <w:numPr>
          <w:ilvl w:val="0"/>
          <w:numId w:val="37"/>
        </w:numPr>
        <w:suppressAutoHyphens w:val="0"/>
        <w:autoSpaceDE w:val="0"/>
        <w:autoSpaceDN w:val="0"/>
        <w:adjustRightInd w:val="0"/>
        <w:spacing w:after="160" w:line="276" w:lineRule="auto"/>
        <w:ind w:left="284" w:hanging="284"/>
        <w:contextualSpacing/>
        <w:jc w:val="both"/>
        <w:rPr>
          <w:rFonts w:eastAsia="Calibri"/>
          <w:bCs/>
          <w:sz w:val="22"/>
          <w:szCs w:val="22"/>
          <w:lang w:eastAsia="en-US" w:bidi="pl-PL"/>
        </w:rPr>
      </w:pPr>
      <w:r w:rsidRPr="00424760">
        <w:rPr>
          <w:rFonts w:eastAsia="Calibri"/>
          <w:bCs/>
          <w:sz w:val="22"/>
          <w:szCs w:val="22"/>
          <w:lang w:eastAsia="en-US" w:bidi="pl-PL"/>
        </w:rPr>
        <w:t xml:space="preserve">Dokonanie zamiany kierownika budowy (robót) na osobę o kwalifikacjach i doświadczeniu wymaganym w zapytaniu ofertowym. </w:t>
      </w:r>
    </w:p>
    <w:p w14:paraId="2E718567" w14:textId="77777777" w:rsidR="00424760" w:rsidRPr="00424760" w:rsidRDefault="00424760">
      <w:pPr>
        <w:numPr>
          <w:ilvl w:val="0"/>
          <w:numId w:val="37"/>
        </w:numPr>
        <w:suppressAutoHyphens w:val="0"/>
        <w:autoSpaceDE w:val="0"/>
        <w:autoSpaceDN w:val="0"/>
        <w:adjustRightInd w:val="0"/>
        <w:spacing w:after="160" w:line="276" w:lineRule="auto"/>
        <w:ind w:left="284" w:hanging="284"/>
        <w:contextualSpacing/>
        <w:jc w:val="both"/>
        <w:rPr>
          <w:rFonts w:eastAsia="Calibri"/>
          <w:bCs/>
          <w:sz w:val="22"/>
          <w:szCs w:val="22"/>
          <w:lang w:eastAsia="en-US" w:bidi="pl-PL"/>
        </w:rPr>
      </w:pPr>
      <w:r w:rsidRPr="00424760">
        <w:rPr>
          <w:rFonts w:eastAsia="Calibri"/>
          <w:bCs/>
          <w:sz w:val="22"/>
          <w:szCs w:val="22"/>
          <w:lang w:eastAsia="en-US" w:bidi="pl-PL"/>
        </w:rPr>
        <w:t>W zakresie realizacji dodatkowych robót budowlanych od Wykonawcy w przypadku łącznego spełnienia następujących warunków:</w:t>
      </w:r>
    </w:p>
    <w:p w14:paraId="54179828" w14:textId="77777777" w:rsidR="00424760" w:rsidRPr="00424760" w:rsidRDefault="00424760">
      <w:pPr>
        <w:numPr>
          <w:ilvl w:val="0"/>
          <w:numId w:val="42"/>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zmiana Wykonawcy nie może zostać dokonana z powodów ekonomicznych lub technicznych, w szczególności dotyczących zamienności lub interoperacyjności sprzętu, usług lub instalacji, zamówionych w ramach zamówienia podstawowego,</w:t>
      </w:r>
    </w:p>
    <w:p w14:paraId="28352B45" w14:textId="77777777" w:rsidR="00424760" w:rsidRPr="00424760" w:rsidRDefault="00424760">
      <w:pPr>
        <w:numPr>
          <w:ilvl w:val="0"/>
          <w:numId w:val="42"/>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zmiana Wykonawcy spowodowałaby istotną niedogodność lub znaczne zwiększenie kosztów dla Zamawiającego,</w:t>
      </w:r>
    </w:p>
    <w:p w14:paraId="1AC9CFC2" w14:textId="77777777" w:rsidR="00424760" w:rsidRPr="00424760" w:rsidRDefault="00424760">
      <w:pPr>
        <w:numPr>
          <w:ilvl w:val="0"/>
          <w:numId w:val="42"/>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wartość każdej kolejnej zmiany nie przekracza 50% wartości zamówienia określonej pierwotnie w umowie,</w:t>
      </w:r>
    </w:p>
    <w:p w14:paraId="4B340936" w14:textId="77777777" w:rsidR="00424760" w:rsidRPr="00424760" w:rsidRDefault="00424760">
      <w:pPr>
        <w:numPr>
          <w:ilvl w:val="0"/>
          <w:numId w:val="37"/>
        </w:numPr>
        <w:suppressAutoHyphens w:val="0"/>
        <w:autoSpaceDE w:val="0"/>
        <w:autoSpaceDN w:val="0"/>
        <w:adjustRightInd w:val="0"/>
        <w:spacing w:after="160" w:line="276" w:lineRule="auto"/>
        <w:ind w:left="284" w:hanging="284"/>
        <w:contextualSpacing/>
        <w:jc w:val="both"/>
        <w:rPr>
          <w:rFonts w:eastAsia="Calibri"/>
          <w:bCs/>
          <w:sz w:val="22"/>
          <w:szCs w:val="22"/>
          <w:lang w:eastAsia="en-US" w:bidi="pl-PL"/>
        </w:rPr>
      </w:pPr>
      <w:r w:rsidRPr="00424760">
        <w:rPr>
          <w:rFonts w:eastAsia="Calibri"/>
          <w:bCs/>
          <w:sz w:val="22"/>
          <w:szCs w:val="22"/>
          <w:lang w:eastAsia="en-US" w:bidi="pl-PL"/>
        </w:rPr>
        <w:t>Jeżeli zmiana treści umowy nie prowadzi do zmiany charakteru umowy i zostały spełnione łącznie następujące warunki:</w:t>
      </w:r>
    </w:p>
    <w:p w14:paraId="26523E40" w14:textId="77777777" w:rsidR="00424760" w:rsidRPr="00424760" w:rsidRDefault="00424760">
      <w:pPr>
        <w:numPr>
          <w:ilvl w:val="0"/>
          <w:numId w:val="43"/>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konieczność zmiany umowy spowodowana jest okolicznościami, których Zamawiający, działając z należytą starannością, nie mógł przewidzieć,</w:t>
      </w:r>
    </w:p>
    <w:p w14:paraId="3C2AEABA" w14:textId="77777777" w:rsidR="00424760" w:rsidRPr="00424760" w:rsidRDefault="00424760">
      <w:pPr>
        <w:numPr>
          <w:ilvl w:val="0"/>
          <w:numId w:val="43"/>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wartość zmiany nie przekracza 50% wartości zamówienia określonej pierwotnie w umowie.</w:t>
      </w:r>
    </w:p>
    <w:p w14:paraId="557BB45D" w14:textId="77777777" w:rsidR="00424760" w:rsidRPr="00424760" w:rsidRDefault="00424760">
      <w:pPr>
        <w:numPr>
          <w:ilvl w:val="0"/>
          <w:numId w:val="37"/>
        </w:numPr>
        <w:suppressAutoHyphens w:val="0"/>
        <w:autoSpaceDE w:val="0"/>
        <w:autoSpaceDN w:val="0"/>
        <w:adjustRightInd w:val="0"/>
        <w:spacing w:after="160" w:line="276" w:lineRule="auto"/>
        <w:ind w:left="284" w:hanging="284"/>
        <w:contextualSpacing/>
        <w:jc w:val="both"/>
        <w:rPr>
          <w:rFonts w:eastAsia="Calibri"/>
          <w:bCs/>
          <w:sz w:val="22"/>
          <w:szCs w:val="22"/>
          <w:lang w:eastAsia="en-US" w:bidi="pl-PL"/>
        </w:rPr>
      </w:pPr>
      <w:r w:rsidRPr="00424760">
        <w:rPr>
          <w:rFonts w:eastAsia="Calibri"/>
          <w:bCs/>
          <w:sz w:val="22"/>
          <w:szCs w:val="22"/>
          <w:lang w:eastAsia="en-US" w:bidi="pl-PL"/>
        </w:rPr>
        <w:t>Wykonawcę, któremu Zamawiający udzielił zamówienia może zastąpić nowy Wykonawca:</w:t>
      </w:r>
    </w:p>
    <w:p w14:paraId="05C348FA" w14:textId="77777777" w:rsidR="00424760" w:rsidRPr="00424760" w:rsidRDefault="00424760">
      <w:pPr>
        <w:numPr>
          <w:ilvl w:val="0"/>
          <w:numId w:val="44"/>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FD35598" w14:textId="77777777" w:rsidR="00424760" w:rsidRPr="00424760" w:rsidRDefault="00424760">
      <w:pPr>
        <w:numPr>
          <w:ilvl w:val="0"/>
          <w:numId w:val="44"/>
        </w:numPr>
        <w:suppressAutoHyphens w:val="0"/>
        <w:spacing w:after="160" w:line="276" w:lineRule="auto"/>
        <w:ind w:left="993" w:hanging="284"/>
        <w:contextualSpacing/>
        <w:jc w:val="both"/>
        <w:rPr>
          <w:rFonts w:eastAsia="Calibri"/>
          <w:bCs/>
          <w:sz w:val="22"/>
          <w:szCs w:val="22"/>
          <w:lang w:eastAsia="en-US" w:bidi="pl-PL"/>
        </w:rPr>
      </w:pPr>
      <w:r w:rsidRPr="00424760">
        <w:rPr>
          <w:rFonts w:eastAsia="Calibri"/>
          <w:bCs/>
          <w:sz w:val="22"/>
          <w:szCs w:val="22"/>
          <w:lang w:eastAsia="en-US" w:bidi="pl-PL"/>
        </w:rPr>
        <w:t>w wyniku przejęcia przez zamawiającego zobowiązań wykonawcy względem jego podwykonawców.</w:t>
      </w:r>
    </w:p>
    <w:p w14:paraId="59877997" w14:textId="77777777" w:rsidR="00424760" w:rsidRPr="00424760" w:rsidRDefault="00424760">
      <w:pPr>
        <w:numPr>
          <w:ilvl w:val="0"/>
          <w:numId w:val="37"/>
        </w:numPr>
        <w:suppressAutoHyphens w:val="0"/>
        <w:autoSpaceDE w:val="0"/>
        <w:autoSpaceDN w:val="0"/>
        <w:adjustRightInd w:val="0"/>
        <w:spacing w:after="160" w:line="276" w:lineRule="auto"/>
        <w:ind w:left="284" w:hanging="284"/>
        <w:contextualSpacing/>
        <w:jc w:val="both"/>
        <w:rPr>
          <w:rFonts w:eastAsia="Calibri"/>
          <w:bCs/>
          <w:sz w:val="22"/>
          <w:szCs w:val="22"/>
          <w:lang w:eastAsia="en-US" w:bidi="pl-PL"/>
        </w:rPr>
      </w:pPr>
      <w:r w:rsidRPr="00424760">
        <w:rPr>
          <w:rFonts w:eastAsia="Calibri"/>
          <w:bCs/>
          <w:sz w:val="22"/>
          <w:szCs w:val="22"/>
          <w:lang w:eastAsia="en-US" w:bidi="pl-PL"/>
        </w:rPr>
        <w:t xml:space="preserve">Zmiana nie prowadzi do zmiany charakteru </w:t>
      </w:r>
      <w:r w:rsidRPr="007C6B0E">
        <w:rPr>
          <w:rFonts w:eastAsia="Calibri"/>
          <w:bCs/>
          <w:sz w:val="22"/>
          <w:szCs w:val="22"/>
          <w:lang w:eastAsia="en-US" w:bidi="pl-PL"/>
        </w:rPr>
        <w:t xml:space="preserve">umowy a łączna wartość zmian jest mniejsza od kwoty określonej w przepisach wydanych na podstawie art. 3 ust. 3 </w:t>
      </w:r>
      <w:proofErr w:type="spellStart"/>
      <w:r w:rsidRPr="007C6B0E">
        <w:rPr>
          <w:rFonts w:eastAsia="Calibri"/>
          <w:bCs/>
          <w:sz w:val="22"/>
          <w:szCs w:val="22"/>
          <w:lang w:eastAsia="en-US" w:bidi="pl-PL"/>
        </w:rPr>
        <w:t>Pzp</w:t>
      </w:r>
      <w:proofErr w:type="spellEnd"/>
      <w:r w:rsidRPr="007C6B0E">
        <w:rPr>
          <w:rFonts w:eastAsia="Calibri"/>
          <w:bCs/>
          <w:sz w:val="22"/>
          <w:szCs w:val="22"/>
          <w:lang w:eastAsia="en-US" w:bidi="pl-PL"/>
        </w:rPr>
        <w:t>, od których jest uzależniony obowiązek przekazywania ogłoszeń Urzędowi Publikacji Unii Europejskiej i jednocześnie</w:t>
      </w:r>
      <w:r w:rsidRPr="00424760">
        <w:rPr>
          <w:rFonts w:eastAsia="Calibri"/>
          <w:bCs/>
          <w:sz w:val="22"/>
          <w:szCs w:val="22"/>
          <w:lang w:eastAsia="en-US" w:bidi="pl-PL"/>
        </w:rPr>
        <w:t xml:space="preserve"> jest mniejsza od 15% wartości zamówienia określonego w umowie.</w:t>
      </w:r>
    </w:p>
    <w:p w14:paraId="3D5079BC" w14:textId="77777777" w:rsidR="00424760" w:rsidRPr="00424760" w:rsidRDefault="00424760" w:rsidP="00424760">
      <w:pPr>
        <w:suppressAutoHyphens w:val="0"/>
        <w:autoSpaceDE w:val="0"/>
        <w:autoSpaceDN w:val="0"/>
        <w:adjustRightInd w:val="0"/>
        <w:spacing w:line="276" w:lineRule="auto"/>
        <w:ind w:left="284"/>
        <w:contextualSpacing/>
        <w:jc w:val="both"/>
        <w:rPr>
          <w:rFonts w:eastAsia="Calibri"/>
          <w:bCs/>
          <w:sz w:val="22"/>
          <w:szCs w:val="22"/>
          <w:lang w:eastAsia="en-US" w:bidi="pl-PL"/>
        </w:rPr>
      </w:pPr>
    </w:p>
    <w:p w14:paraId="535B0001" w14:textId="77777777" w:rsidR="00424760" w:rsidRPr="00424760" w:rsidRDefault="00424760" w:rsidP="00424760">
      <w:pPr>
        <w:suppressAutoHyphens w:val="0"/>
        <w:spacing w:line="276" w:lineRule="auto"/>
        <w:ind w:firstLine="284"/>
        <w:jc w:val="both"/>
        <w:rPr>
          <w:rFonts w:eastAsia="Calibri"/>
          <w:bCs/>
          <w:sz w:val="22"/>
          <w:szCs w:val="22"/>
          <w:lang w:eastAsia="en-US" w:bidi="pl-PL"/>
        </w:rPr>
      </w:pPr>
      <w:r w:rsidRPr="00424760">
        <w:rPr>
          <w:rFonts w:eastAsia="Calibri"/>
          <w:bCs/>
          <w:sz w:val="22"/>
          <w:szCs w:val="22"/>
          <w:lang w:eastAsia="en-US" w:bidi="pl-PL"/>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14:paraId="651C16FB" w14:textId="77777777" w:rsidR="00424760" w:rsidRPr="00424760" w:rsidRDefault="00424760" w:rsidP="00424760">
      <w:pPr>
        <w:suppressAutoHyphens w:val="0"/>
        <w:spacing w:line="276" w:lineRule="auto"/>
        <w:ind w:firstLine="284"/>
        <w:jc w:val="both"/>
        <w:rPr>
          <w:rFonts w:eastAsia="Calibri"/>
          <w:bCs/>
          <w:sz w:val="22"/>
          <w:szCs w:val="22"/>
          <w:lang w:eastAsia="en-US" w:bidi="pl-PL"/>
        </w:rPr>
      </w:pPr>
      <w:r w:rsidRPr="00424760">
        <w:rPr>
          <w:rFonts w:eastAsia="Calibri"/>
          <w:bCs/>
          <w:sz w:val="22"/>
          <w:szCs w:val="22"/>
          <w:lang w:eastAsia="en-US" w:bidi="pl-PL"/>
        </w:rPr>
        <w:t>Zmiany postanowień umowy mogą być inicjowane przez Zamawiającego oraz przez Wykonawcę, z zastrzeżeniem, że żaden z powyższych zapisów nie stanowi zobowiązania Zamawiającego do wprowadzenia jakiejkolwiek zmiany, a jedynie kształtuje uprawnienia do dokonania zmiany.</w:t>
      </w:r>
    </w:p>
    <w:p w14:paraId="01AA7540" w14:textId="77777777" w:rsidR="00424760" w:rsidRPr="00424760" w:rsidRDefault="00424760" w:rsidP="00424760">
      <w:pPr>
        <w:suppressAutoHyphens w:val="0"/>
        <w:spacing w:line="276" w:lineRule="auto"/>
        <w:ind w:firstLine="284"/>
        <w:jc w:val="both"/>
        <w:rPr>
          <w:rFonts w:eastAsia="Calibri"/>
          <w:bCs/>
          <w:sz w:val="22"/>
          <w:szCs w:val="22"/>
          <w:lang w:eastAsia="en-US" w:bidi="pl-PL"/>
        </w:rPr>
      </w:pPr>
      <w:r w:rsidRPr="00424760">
        <w:rPr>
          <w:rFonts w:eastAsia="Calibri"/>
          <w:bCs/>
          <w:sz w:val="22"/>
          <w:szCs w:val="22"/>
          <w:lang w:eastAsia="en-US" w:bidi="pl-PL"/>
        </w:rPr>
        <w:t>Strona wnioskująca o zmianę umowy przedkłada drugiej stronie propozycję zmian z pisemnym uzasadnieniem konieczności lub celowości zmian i opisem wpływu zmiany na warunki umowy.</w:t>
      </w:r>
    </w:p>
    <w:p w14:paraId="0360D878" w14:textId="77777777" w:rsidR="00424760" w:rsidRPr="00424760" w:rsidRDefault="00424760" w:rsidP="00424760">
      <w:pPr>
        <w:suppressAutoHyphens w:val="0"/>
        <w:spacing w:line="276" w:lineRule="auto"/>
        <w:ind w:firstLine="284"/>
        <w:jc w:val="both"/>
        <w:rPr>
          <w:rFonts w:eastAsia="Calibri"/>
          <w:bCs/>
          <w:sz w:val="22"/>
          <w:szCs w:val="22"/>
          <w:lang w:eastAsia="en-US" w:bidi="pl-PL"/>
        </w:rPr>
      </w:pPr>
      <w:r w:rsidRPr="00424760">
        <w:rPr>
          <w:rFonts w:eastAsia="Calibri"/>
          <w:bCs/>
          <w:sz w:val="22"/>
          <w:szCs w:val="22"/>
          <w:lang w:eastAsia="en-US" w:bidi="pl-PL"/>
        </w:rPr>
        <w:t>Wprowadzenie zmiany postanowień umowy wymaga aneksu sporządzonego w formie pisemnej pod rygorem nieważności.</w:t>
      </w:r>
    </w:p>
    <w:p w14:paraId="355D1A43" w14:textId="77777777" w:rsidR="00424760" w:rsidRPr="00424760" w:rsidRDefault="00424760" w:rsidP="00424760">
      <w:pPr>
        <w:suppressAutoHyphens w:val="0"/>
        <w:spacing w:line="276" w:lineRule="auto"/>
        <w:ind w:firstLine="284"/>
        <w:jc w:val="both"/>
        <w:rPr>
          <w:rFonts w:eastAsia="Calibri"/>
          <w:bCs/>
          <w:sz w:val="22"/>
          <w:szCs w:val="22"/>
          <w:lang w:eastAsia="en-US" w:bidi="pl-PL"/>
        </w:rPr>
      </w:pPr>
      <w:r w:rsidRPr="00424760">
        <w:rPr>
          <w:rFonts w:eastAsia="Calibri"/>
          <w:bCs/>
          <w:sz w:val="22"/>
          <w:szCs w:val="22"/>
          <w:lang w:eastAsia="en-US" w:bidi="pl-PL"/>
        </w:rPr>
        <w:t>W przypadkach wymagających uzyskania zgody Instytucji Pośredniczącej lub Instytucji Zarządzającej Programem Operacyjnym, wprowadzenie zmian możliwe jest po uzyskaniu takiej zgody.</w:t>
      </w:r>
    </w:p>
    <w:p w14:paraId="32F83A81" w14:textId="77777777" w:rsidR="00390E1A" w:rsidRDefault="00390E1A" w:rsidP="00424760">
      <w:pPr>
        <w:spacing w:line="276" w:lineRule="auto"/>
        <w:rPr>
          <w:sz w:val="22"/>
          <w:szCs w:val="22"/>
          <w:lang w:val="x-none" w:eastAsia="pl-PL"/>
        </w:rPr>
      </w:pPr>
    </w:p>
    <w:p w14:paraId="0975BAE9" w14:textId="77777777" w:rsidR="00D66CB6" w:rsidRPr="00D66CB6" w:rsidRDefault="00D66CB6" w:rsidP="00D66CB6">
      <w:pPr>
        <w:spacing w:line="276" w:lineRule="auto"/>
        <w:jc w:val="center"/>
        <w:rPr>
          <w:sz w:val="22"/>
          <w:szCs w:val="22"/>
          <w:lang w:eastAsia="pl-PL"/>
        </w:rPr>
      </w:pPr>
      <w:r w:rsidRPr="00D66CB6">
        <w:rPr>
          <w:sz w:val="22"/>
          <w:szCs w:val="22"/>
          <w:lang w:val="x-none" w:eastAsia="pl-PL"/>
        </w:rPr>
        <w:lastRenderedPageBreak/>
        <w:t>§ 2</w:t>
      </w:r>
      <w:r w:rsidRPr="00D66CB6">
        <w:rPr>
          <w:sz w:val="22"/>
          <w:szCs w:val="22"/>
          <w:lang w:eastAsia="pl-PL"/>
        </w:rPr>
        <w:t>0</w:t>
      </w:r>
    </w:p>
    <w:p w14:paraId="049035BE" w14:textId="77777777" w:rsidR="00D66CB6" w:rsidRPr="00D66CB6" w:rsidRDefault="00D66CB6">
      <w:pPr>
        <w:numPr>
          <w:ilvl w:val="0"/>
          <w:numId w:val="30"/>
        </w:numPr>
        <w:tabs>
          <w:tab w:val="left" w:pos="284"/>
        </w:tabs>
        <w:suppressAutoHyphens w:val="0"/>
        <w:spacing w:line="276" w:lineRule="auto"/>
        <w:ind w:left="284" w:hanging="284"/>
        <w:jc w:val="both"/>
        <w:rPr>
          <w:sz w:val="22"/>
          <w:szCs w:val="22"/>
          <w:lang w:val="x-none" w:eastAsia="pl-PL"/>
        </w:rPr>
      </w:pPr>
      <w:r w:rsidRPr="00D66CB6">
        <w:rPr>
          <w:sz w:val="22"/>
          <w:szCs w:val="22"/>
          <w:lang w:val="x-none" w:eastAsia="pl-PL"/>
        </w:rPr>
        <w:t>W sprawach nieuregulowanych niniejszą umową znajdują zastosowanie przepisy Kodeksu cywilnego, oraz inne obowiązujące przepisy prawa.</w:t>
      </w:r>
    </w:p>
    <w:p w14:paraId="2B6A7D3C" w14:textId="77777777" w:rsidR="00D66CB6" w:rsidRPr="00D66CB6" w:rsidRDefault="00D66CB6">
      <w:pPr>
        <w:numPr>
          <w:ilvl w:val="0"/>
          <w:numId w:val="30"/>
        </w:numPr>
        <w:suppressAutoHyphens w:val="0"/>
        <w:spacing w:line="276" w:lineRule="auto"/>
        <w:ind w:left="284" w:hanging="284"/>
        <w:jc w:val="both"/>
        <w:rPr>
          <w:sz w:val="22"/>
          <w:szCs w:val="22"/>
          <w:lang w:val="x-none" w:eastAsia="pl-PL"/>
        </w:rPr>
      </w:pPr>
      <w:r w:rsidRPr="00D66CB6">
        <w:rPr>
          <w:sz w:val="22"/>
          <w:szCs w:val="22"/>
        </w:rPr>
        <w:t>Strony zastrzegają sobie prawo dochodzenia odszkodowania uzupełniającego na zasadach ogólnych przepisów Kodeksu Cywilnego w sytuacji, gdy szkoda przewyższy wysokość kar umownych.</w:t>
      </w:r>
    </w:p>
    <w:p w14:paraId="2F533E04" w14:textId="77777777" w:rsidR="00D66CB6" w:rsidRPr="00D66CB6" w:rsidRDefault="00D66CB6">
      <w:pPr>
        <w:numPr>
          <w:ilvl w:val="0"/>
          <w:numId w:val="30"/>
        </w:numPr>
        <w:suppressAutoHyphens w:val="0"/>
        <w:spacing w:line="276" w:lineRule="auto"/>
        <w:ind w:left="284" w:hanging="284"/>
        <w:jc w:val="both"/>
        <w:rPr>
          <w:sz w:val="22"/>
          <w:szCs w:val="22"/>
          <w:lang w:val="x-none" w:eastAsia="pl-PL"/>
        </w:rPr>
      </w:pPr>
      <w:r w:rsidRPr="00D66CB6">
        <w:rPr>
          <w:sz w:val="22"/>
          <w:szCs w:val="22"/>
          <w:lang w:val="x-none" w:eastAsia="pl-PL"/>
        </w:rPr>
        <w:t>W razie ewentualnych sporów rozstrzygać je będzie Sąd Powszechny właściwy dla siedziby Zamawiającego.</w:t>
      </w:r>
    </w:p>
    <w:p w14:paraId="277EE36A" w14:textId="77777777" w:rsidR="00D66CB6" w:rsidRPr="00D66CB6" w:rsidRDefault="00D66CB6" w:rsidP="00D66CB6">
      <w:pPr>
        <w:spacing w:line="276" w:lineRule="auto"/>
        <w:rPr>
          <w:sz w:val="22"/>
          <w:szCs w:val="22"/>
          <w:lang w:val="x-none" w:eastAsia="pl-PL"/>
        </w:rPr>
      </w:pPr>
    </w:p>
    <w:p w14:paraId="49E729AE" w14:textId="77777777" w:rsidR="00D66CB6" w:rsidRPr="00D66CB6" w:rsidRDefault="00D66CB6" w:rsidP="00D66CB6">
      <w:pPr>
        <w:spacing w:line="276" w:lineRule="auto"/>
        <w:jc w:val="center"/>
        <w:rPr>
          <w:sz w:val="22"/>
          <w:szCs w:val="22"/>
          <w:lang w:eastAsia="pl-PL"/>
        </w:rPr>
      </w:pPr>
      <w:r w:rsidRPr="00D66CB6">
        <w:rPr>
          <w:sz w:val="22"/>
          <w:szCs w:val="22"/>
          <w:lang w:val="x-none" w:eastAsia="pl-PL"/>
        </w:rPr>
        <w:t>§ 2</w:t>
      </w:r>
      <w:r w:rsidRPr="00D66CB6">
        <w:rPr>
          <w:sz w:val="22"/>
          <w:szCs w:val="22"/>
          <w:lang w:eastAsia="pl-PL"/>
        </w:rPr>
        <w:t>1</w:t>
      </w:r>
    </w:p>
    <w:p w14:paraId="4436DFB0" w14:textId="77777777" w:rsidR="00D66CB6" w:rsidRPr="00D66CB6" w:rsidRDefault="00D66CB6" w:rsidP="00390E1A">
      <w:pPr>
        <w:spacing w:line="276" w:lineRule="auto"/>
        <w:jc w:val="both"/>
        <w:rPr>
          <w:sz w:val="22"/>
          <w:szCs w:val="22"/>
          <w:lang w:val="x-none" w:eastAsia="pl-PL"/>
        </w:rPr>
      </w:pPr>
      <w:r w:rsidRPr="00D66CB6">
        <w:rPr>
          <w:sz w:val="22"/>
          <w:szCs w:val="22"/>
          <w:lang w:val="x-none" w:eastAsia="pl-PL"/>
        </w:rPr>
        <w:t xml:space="preserve">Wykonawca nie jest uprawiony przenosić praw i obowiązków wynikających z tej umowy na osoby trzecie bez zgody Zamawiającego wyrażonej na piśmie. </w:t>
      </w:r>
    </w:p>
    <w:p w14:paraId="083036DC" w14:textId="77777777" w:rsidR="00D66CB6" w:rsidRPr="00D66CB6" w:rsidRDefault="00D66CB6" w:rsidP="00D66CB6">
      <w:pPr>
        <w:spacing w:line="276" w:lineRule="auto"/>
        <w:jc w:val="center"/>
        <w:rPr>
          <w:sz w:val="22"/>
          <w:szCs w:val="22"/>
          <w:lang w:eastAsia="pl-PL"/>
        </w:rPr>
      </w:pPr>
    </w:p>
    <w:p w14:paraId="3CB55A2F" w14:textId="77777777" w:rsidR="00D66CB6" w:rsidRPr="00D66CB6" w:rsidRDefault="00D66CB6" w:rsidP="00D66CB6">
      <w:pPr>
        <w:spacing w:line="276" w:lineRule="auto"/>
        <w:jc w:val="center"/>
        <w:rPr>
          <w:sz w:val="22"/>
          <w:szCs w:val="22"/>
          <w:lang w:eastAsia="pl-PL"/>
        </w:rPr>
      </w:pPr>
      <w:r w:rsidRPr="00D66CB6">
        <w:rPr>
          <w:sz w:val="22"/>
          <w:szCs w:val="22"/>
          <w:lang w:val="x-none" w:eastAsia="pl-PL"/>
        </w:rPr>
        <w:t>§ 2</w:t>
      </w:r>
      <w:r w:rsidRPr="00D66CB6">
        <w:rPr>
          <w:sz w:val="22"/>
          <w:szCs w:val="22"/>
          <w:lang w:eastAsia="pl-PL"/>
        </w:rPr>
        <w:t>2</w:t>
      </w:r>
    </w:p>
    <w:p w14:paraId="145182C3" w14:textId="77777777" w:rsidR="00D66CB6" w:rsidRPr="00D66CB6" w:rsidRDefault="00D66CB6" w:rsidP="00D66CB6">
      <w:pPr>
        <w:spacing w:line="276" w:lineRule="auto"/>
        <w:rPr>
          <w:sz w:val="22"/>
          <w:szCs w:val="22"/>
          <w:lang w:val="x-none" w:eastAsia="pl-PL"/>
        </w:rPr>
      </w:pPr>
      <w:r w:rsidRPr="00D66CB6">
        <w:rPr>
          <w:sz w:val="22"/>
          <w:szCs w:val="22"/>
          <w:lang w:val="x-none" w:eastAsia="pl-PL"/>
        </w:rPr>
        <w:t xml:space="preserve">Wszelkie zmiany treści umowy mogą nastąpić jedynie w formie pisemnej pod rygorem nieważności. </w:t>
      </w:r>
    </w:p>
    <w:p w14:paraId="16122379" w14:textId="77777777" w:rsidR="00D66CB6" w:rsidRPr="00D66CB6" w:rsidRDefault="00D66CB6" w:rsidP="00D66CB6">
      <w:pPr>
        <w:spacing w:line="276" w:lineRule="auto"/>
        <w:rPr>
          <w:sz w:val="22"/>
          <w:szCs w:val="22"/>
          <w:lang w:val="x-none" w:eastAsia="pl-PL"/>
        </w:rPr>
      </w:pPr>
    </w:p>
    <w:p w14:paraId="50E78803" w14:textId="77777777" w:rsidR="00D66CB6" w:rsidRPr="00D66CB6" w:rsidRDefault="00D66CB6" w:rsidP="00D66CB6">
      <w:pPr>
        <w:spacing w:line="276" w:lineRule="auto"/>
        <w:jc w:val="center"/>
        <w:rPr>
          <w:sz w:val="22"/>
          <w:szCs w:val="22"/>
          <w:lang w:eastAsia="pl-PL"/>
        </w:rPr>
      </w:pPr>
      <w:r w:rsidRPr="00D66CB6">
        <w:rPr>
          <w:sz w:val="22"/>
          <w:szCs w:val="22"/>
          <w:lang w:val="x-none" w:eastAsia="pl-PL"/>
        </w:rPr>
        <w:t>§ 2</w:t>
      </w:r>
      <w:r w:rsidRPr="00D66CB6">
        <w:rPr>
          <w:sz w:val="22"/>
          <w:szCs w:val="22"/>
          <w:lang w:eastAsia="pl-PL"/>
        </w:rPr>
        <w:t>3</w:t>
      </w:r>
    </w:p>
    <w:p w14:paraId="55E65B7A" w14:textId="089F5B56" w:rsidR="00D66CB6" w:rsidRPr="00D66CB6" w:rsidRDefault="00D66CB6" w:rsidP="00390E1A">
      <w:pPr>
        <w:spacing w:line="276" w:lineRule="auto"/>
        <w:jc w:val="both"/>
        <w:rPr>
          <w:sz w:val="22"/>
          <w:szCs w:val="22"/>
          <w:lang w:val="x-none" w:eastAsia="pl-PL"/>
        </w:rPr>
      </w:pPr>
      <w:r w:rsidRPr="00D66CB6">
        <w:rPr>
          <w:sz w:val="22"/>
          <w:szCs w:val="22"/>
          <w:lang w:val="x-none" w:eastAsia="pl-PL"/>
        </w:rPr>
        <w:t xml:space="preserve">Umowa została sporządzona w trzech jednobrzmiących egzemplarzach, z czego 2 egzemplarze dla Zamawiającego i 1 dla Wykonawcy. </w:t>
      </w:r>
    </w:p>
    <w:p w14:paraId="015035CF" w14:textId="77777777" w:rsidR="00D66CB6" w:rsidRPr="00D66CB6" w:rsidRDefault="00D66CB6" w:rsidP="00D66CB6">
      <w:pPr>
        <w:tabs>
          <w:tab w:val="num" w:pos="0"/>
        </w:tabs>
        <w:overflowPunct w:val="0"/>
        <w:spacing w:line="276" w:lineRule="auto"/>
        <w:contextualSpacing/>
        <w:jc w:val="both"/>
        <w:textAlignment w:val="baseline"/>
        <w:rPr>
          <w:sz w:val="22"/>
          <w:szCs w:val="22"/>
        </w:rPr>
      </w:pPr>
    </w:p>
    <w:p w14:paraId="41BB104A" w14:textId="6725F4DA" w:rsidR="00D66CB6" w:rsidRPr="00D66CB6" w:rsidRDefault="00D66CB6" w:rsidP="00D66CB6">
      <w:pPr>
        <w:spacing w:line="276" w:lineRule="auto"/>
        <w:contextualSpacing/>
        <w:jc w:val="center"/>
        <w:rPr>
          <w:b/>
          <w:bCs/>
          <w:sz w:val="22"/>
          <w:szCs w:val="22"/>
        </w:rPr>
      </w:pPr>
      <w:r w:rsidRPr="00D66CB6">
        <w:rPr>
          <w:b/>
          <w:bCs/>
          <w:sz w:val="22"/>
          <w:szCs w:val="22"/>
        </w:rPr>
        <w:t>OBOWIĄZEK</w:t>
      </w:r>
      <w:r w:rsidR="002B2F26">
        <w:rPr>
          <w:b/>
          <w:bCs/>
          <w:sz w:val="22"/>
          <w:szCs w:val="22"/>
        </w:rPr>
        <w:t xml:space="preserve"> </w:t>
      </w:r>
      <w:r w:rsidRPr="00D66CB6">
        <w:rPr>
          <w:b/>
          <w:bCs/>
          <w:sz w:val="22"/>
          <w:szCs w:val="22"/>
        </w:rPr>
        <w:t>INFORMACYJN</w:t>
      </w:r>
      <w:r w:rsidR="002B2F26">
        <w:rPr>
          <w:b/>
          <w:bCs/>
          <w:sz w:val="22"/>
          <w:szCs w:val="22"/>
        </w:rPr>
        <w:t>Y</w:t>
      </w:r>
    </w:p>
    <w:p w14:paraId="406CB196" w14:textId="40C8BC7A" w:rsidR="00D66CB6" w:rsidRPr="00D66CB6" w:rsidRDefault="00D66CB6" w:rsidP="00D66CB6">
      <w:pPr>
        <w:spacing w:line="276" w:lineRule="auto"/>
        <w:contextualSpacing/>
        <w:jc w:val="both"/>
        <w:rPr>
          <w:sz w:val="20"/>
          <w:szCs w:val="20"/>
        </w:rPr>
      </w:pPr>
      <w:r w:rsidRPr="00D66CB6">
        <w:rPr>
          <w:sz w:val="20"/>
          <w:szCs w:val="20"/>
        </w:rPr>
        <w:t>Na podstawie art. 13 ust. 1 i 2 Rozporządzenia Parlamentu Europejskiego i Rady (UE) 2016/679 z 27 kwietnia 2016</w:t>
      </w:r>
      <w:r>
        <w:rPr>
          <w:sz w:val="20"/>
          <w:szCs w:val="20"/>
        </w:rPr>
        <w:t xml:space="preserve"> </w:t>
      </w:r>
      <w:r w:rsidRPr="00D66CB6">
        <w:rPr>
          <w:sz w:val="20"/>
          <w:szCs w:val="20"/>
        </w:rPr>
        <w:t>r. w sprawie ochrony osób fizycznych w związku z przetwarzaniem danych osobowych i w sprawie swobodnego przepływu takich danych oraz uchylenia dyrektywy 95/46/WE (Dz. U. UE. L. z 2016 r. Nr 119, s.1 ze zm.) - dalej: „RODO” informuję, że:</w:t>
      </w:r>
    </w:p>
    <w:p w14:paraId="24E5A501" w14:textId="7A1D6617" w:rsidR="00D66CB6" w:rsidRPr="00D66CB6" w:rsidRDefault="00D66CB6">
      <w:pPr>
        <w:pStyle w:val="Akapitzlist1"/>
        <w:numPr>
          <w:ilvl w:val="0"/>
          <w:numId w:val="2"/>
        </w:numPr>
        <w:spacing w:after="0"/>
        <w:contextualSpacing/>
        <w:jc w:val="both"/>
        <w:rPr>
          <w:rFonts w:ascii="Times New Roman" w:hAnsi="Times New Roman"/>
          <w:b/>
          <w:bCs/>
          <w:sz w:val="20"/>
          <w:szCs w:val="20"/>
        </w:rPr>
      </w:pPr>
      <w:r w:rsidRPr="00D66CB6">
        <w:rPr>
          <w:rFonts w:ascii="Times New Roman" w:hAnsi="Times New Roman"/>
          <w:sz w:val="20"/>
          <w:szCs w:val="20"/>
        </w:rPr>
        <w:t>Administratorem Pani/Pana danych jest</w:t>
      </w:r>
      <w:bookmarkStart w:id="0" w:name="_Hlk64536581"/>
      <w:bookmarkStart w:id="1" w:name="_Hlk64536269"/>
      <w:r w:rsidRPr="00D66CB6">
        <w:rPr>
          <w:sz w:val="20"/>
          <w:szCs w:val="20"/>
        </w:rPr>
        <w:t xml:space="preserve"> </w:t>
      </w:r>
      <w:bookmarkStart w:id="2" w:name="_Hlk124155995"/>
      <w:r w:rsidRPr="00D66CB6">
        <w:rPr>
          <w:rFonts w:ascii="Times New Roman" w:hAnsi="Times New Roman"/>
          <w:b/>
          <w:bCs/>
          <w:sz w:val="20"/>
          <w:szCs w:val="20"/>
        </w:rPr>
        <w:t>Ochotnicza Straż Pożarna w Solcu</w:t>
      </w:r>
      <w:r w:rsidRPr="00D66CB6">
        <w:rPr>
          <w:rFonts w:ascii="Times New Roman" w:hAnsi="Times New Roman"/>
          <w:sz w:val="20"/>
          <w:szCs w:val="20"/>
        </w:rPr>
        <w:t xml:space="preserve"> (Solec 21, 28-225 Szydłów</w:t>
      </w:r>
      <w:bookmarkEnd w:id="0"/>
      <w:bookmarkEnd w:id="1"/>
      <w:bookmarkEnd w:id="2"/>
      <w:r w:rsidR="0006477C">
        <w:rPr>
          <w:rFonts w:ascii="Times New Roman" w:hAnsi="Times New Roman"/>
          <w:sz w:val="20"/>
          <w:szCs w:val="20"/>
        </w:rPr>
        <w:t>).</w:t>
      </w:r>
      <w:r w:rsidRPr="00D66CB6">
        <w:rPr>
          <w:rFonts w:ascii="Times New Roman" w:hAnsi="Times New Roman"/>
          <w:sz w:val="20"/>
          <w:szCs w:val="20"/>
        </w:rPr>
        <w:t xml:space="preserve"> </w:t>
      </w:r>
    </w:p>
    <w:p w14:paraId="18F7E537" w14:textId="54E28ABF" w:rsidR="00D66CB6" w:rsidRPr="00D66CB6" w:rsidRDefault="00D66CB6">
      <w:pPr>
        <w:pStyle w:val="Akapitzlist1"/>
        <w:numPr>
          <w:ilvl w:val="0"/>
          <w:numId w:val="2"/>
        </w:numPr>
        <w:spacing w:after="0"/>
        <w:contextualSpacing/>
        <w:jc w:val="both"/>
        <w:rPr>
          <w:rFonts w:ascii="Times New Roman" w:hAnsi="Times New Roman"/>
          <w:b/>
          <w:bCs/>
          <w:sz w:val="20"/>
          <w:szCs w:val="20"/>
        </w:rPr>
      </w:pPr>
      <w:r w:rsidRPr="00D66CB6">
        <w:rPr>
          <w:rFonts w:ascii="Times New Roman" w:hAnsi="Times New Roman"/>
          <w:sz w:val="20"/>
          <w:szCs w:val="20"/>
        </w:rPr>
        <w:t xml:space="preserve">Administrator wyznaczył Inspektora Ochrony Danych, z którym może się Pani/Pan kontaktować we wszystkich sprawach dotyczących przetwarzania danych osobowych pisemnie na adres Administratora. </w:t>
      </w:r>
    </w:p>
    <w:p w14:paraId="79213E40" w14:textId="362F3C97" w:rsidR="00D66CB6" w:rsidRPr="00D66CB6" w:rsidRDefault="00D66CB6">
      <w:pPr>
        <w:pStyle w:val="Akapitzlist1"/>
        <w:numPr>
          <w:ilvl w:val="0"/>
          <w:numId w:val="2"/>
        </w:numPr>
        <w:spacing w:after="0"/>
        <w:contextualSpacing/>
        <w:jc w:val="both"/>
        <w:rPr>
          <w:rFonts w:ascii="Times New Roman" w:hAnsi="Times New Roman"/>
          <w:b/>
          <w:bCs/>
          <w:sz w:val="20"/>
          <w:szCs w:val="20"/>
        </w:rPr>
      </w:pPr>
      <w:r w:rsidRPr="00D66CB6">
        <w:rPr>
          <w:rFonts w:ascii="Times New Roman" w:hAnsi="Times New Roman"/>
          <w:sz w:val="20"/>
          <w:szCs w:val="20"/>
        </w:rPr>
        <w:t xml:space="preserve">Pani/Pana dane osobowe będą przetwarzane w celu: </w:t>
      </w:r>
      <w:r w:rsidRPr="00D66CB6">
        <w:rPr>
          <w:rFonts w:ascii="Times New Roman" w:hAnsi="Times New Roman"/>
          <w:b/>
          <w:bCs/>
          <w:sz w:val="20"/>
          <w:szCs w:val="20"/>
        </w:rPr>
        <w:t>zawarcia umowy</w:t>
      </w:r>
      <w:bookmarkStart w:id="3" w:name="_Hlk268865"/>
      <w:r w:rsidRPr="00D66CB6">
        <w:rPr>
          <w:rFonts w:ascii="Times New Roman" w:hAnsi="Times New Roman"/>
          <w:sz w:val="20"/>
          <w:szCs w:val="20"/>
        </w:rPr>
        <w:t>, jak również w celu realizacji praw oraz obowiązków wynikających z przepisów prawa (art. 6 ust. 1 lit. c RODO)</w:t>
      </w:r>
      <w:bookmarkStart w:id="4" w:name="_Hlk6857956"/>
      <w:r w:rsidRPr="00D66CB6">
        <w:rPr>
          <w:rFonts w:ascii="Times New Roman" w:hAnsi="Times New Roman"/>
          <w:sz w:val="20"/>
          <w:szCs w:val="20"/>
        </w:rPr>
        <w:t xml:space="preserve"> oraz ustawy z dnia 23 kwietnia 1964 r.- Kodeks cywilny</w:t>
      </w:r>
      <w:bookmarkEnd w:id="4"/>
      <w:r w:rsidRPr="00D66CB6">
        <w:rPr>
          <w:rFonts w:ascii="Times New Roman" w:hAnsi="Times New Roman"/>
          <w:sz w:val="20"/>
          <w:szCs w:val="20"/>
        </w:rPr>
        <w:t xml:space="preserve">. </w:t>
      </w:r>
    </w:p>
    <w:p w14:paraId="0B5E2433" w14:textId="77777777" w:rsidR="00D66CB6" w:rsidRPr="00D66CB6" w:rsidRDefault="00D66CB6">
      <w:pPr>
        <w:pStyle w:val="Akapitzlist1"/>
        <w:numPr>
          <w:ilvl w:val="0"/>
          <w:numId w:val="2"/>
        </w:numPr>
        <w:spacing w:after="0"/>
        <w:contextualSpacing/>
        <w:jc w:val="both"/>
        <w:rPr>
          <w:rFonts w:ascii="Times New Roman" w:hAnsi="Times New Roman"/>
          <w:sz w:val="20"/>
          <w:szCs w:val="20"/>
        </w:rPr>
      </w:pPr>
      <w:r w:rsidRPr="00D66CB6">
        <w:rPr>
          <w:rFonts w:ascii="Times New Roman" w:hAnsi="Times New Roman"/>
          <w:sz w:val="20"/>
          <w:szCs w:val="20"/>
        </w:rPr>
        <w:t xml:space="preserve">Pani/Pana </w:t>
      </w:r>
      <w:bookmarkStart w:id="5" w:name="_Hlk64536209"/>
      <w:bookmarkEnd w:id="3"/>
      <w:r w:rsidRPr="00D66CB6">
        <w:rPr>
          <w:rFonts w:ascii="Times New Roman" w:hAnsi="Times New Roman"/>
          <w:bCs/>
          <w:sz w:val="20"/>
          <w:szCs w:val="20"/>
        </w:rPr>
        <w:t xml:space="preserve">dane osobowe będą przechowywane przez okres niezbędny do realizacji celu przetwarzania, z uwzględnieniem okresów przechowywania określonych w Jednolitym Rzeczowym Wykazie Akt Administratora, ustawie z dnia 14 lipca 1983 r. </w:t>
      </w:r>
      <w:r w:rsidRPr="00D66CB6">
        <w:rPr>
          <w:rFonts w:ascii="Times New Roman" w:hAnsi="Times New Roman"/>
          <w:bCs/>
          <w:i/>
          <w:iCs/>
          <w:sz w:val="20"/>
          <w:szCs w:val="20"/>
        </w:rPr>
        <w:t>o narodowym zasobie archiwalnym i archiwach</w:t>
      </w:r>
      <w:r w:rsidRPr="00D66CB6">
        <w:rPr>
          <w:rFonts w:ascii="Times New Roman" w:hAnsi="Times New Roman"/>
          <w:bCs/>
          <w:sz w:val="20"/>
          <w:szCs w:val="20"/>
        </w:rPr>
        <w:t xml:space="preserve"> bądź innych przepisach prawa, które regulują okresy przechowywania danych.</w:t>
      </w:r>
      <w:bookmarkEnd w:id="5"/>
      <w:r w:rsidRPr="00D66CB6">
        <w:rPr>
          <w:rFonts w:ascii="Times New Roman" w:hAnsi="Times New Roman"/>
          <w:sz w:val="20"/>
          <w:szCs w:val="20"/>
        </w:rPr>
        <w:t xml:space="preserve"> </w:t>
      </w:r>
    </w:p>
    <w:p w14:paraId="359F7140" w14:textId="77777777" w:rsidR="00D66CB6" w:rsidRPr="00D66CB6" w:rsidRDefault="00D66CB6">
      <w:pPr>
        <w:pStyle w:val="Akapitzlist1"/>
        <w:numPr>
          <w:ilvl w:val="0"/>
          <w:numId w:val="2"/>
        </w:numPr>
        <w:spacing w:after="0"/>
        <w:contextualSpacing/>
        <w:jc w:val="both"/>
        <w:rPr>
          <w:rFonts w:ascii="Times New Roman" w:hAnsi="Times New Roman"/>
          <w:sz w:val="20"/>
          <w:szCs w:val="20"/>
        </w:rPr>
      </w:pPr>
      <w:r w:rsidRPr="00D66CB6">
        <w:rPr>
          <w:rFonts w:ascii="Times New Roman" w:hAnsi="Times New Roman"/>
          <w:sz w:val="20"/>
          <w:szCs w:val="20"/>
          <w:shd w:val="clear" w:color="auto" w:fill="FFFFFF"/>
        </w:rPr>
        <w:t xml:space="preserve">Pani/Pana dane będą przetwarzane w zautomatyzowany sposób, lecz nie będą podlegać zautomatyzowanemu podejmowaniu decyzji, w tym profilowaniu. </w:t>
      </w:r>
    </w:p>
    <w:p w14:paraId="40C86AFC" w14:textId="77777777" w:rsidR="00D66CB6" w:rsidRPr="00D66CB6" w:rsidRDefault="00D66CB6">
      <w:pPr>
        <w:pStyle w:val="Akapitzlist1"/>
        <w:numPr>
          <w:ilvl w:val="0"/>
          <w:numId w:val="2"/>
        </w:numPr>
        <w:spacing w:after="0"/>
        <w:contextualSpacing/>
        <w:jc w:val="both"/>
        <w:rPr>
          <w:rFonts w:ascii="Times New Roman" w:hAnsi="Times New Roman"/>
          <w:sz w:val="20"/>
          <w:szCs w:val="20"/>
        </w:rPr>
      </w:pPr>
      <w:r w:rsidRPr="00D66CB6">
        <w:rPr>
          <w:rFonts w:ascii="Times New Roman" w:hAnsi="Times New Roman"/>
          <w:sz w:val="20"/>
          <w:szCs w:val="20"/>
        </w:rPr>
        <w:t xml:space="preserve">Pani/Pana dane osobowych nie będą przekazywane poza Europejski Obszar Gospodarczy (obejmujący Unię Europejską, Norwegię, Liechtenstein i Islandię). </w:t>
      </w:r>
    </w:p>
    <w:p w14:paraId="63BD0B01" w14:textId="77777777" w:rsidR="00D66CB6" w:rsidRPr="00D66CB6" w:rsidRDefault="00D66CB6">
      <w:pPr>
        <w:pStyle w:val="Akapitzlist1"/>
        <w:numPr>
          <w:ilvl w:val="0"/>
          <w:numId w:val="2"/>
        </w:numPr>
        <w:spacing w:after="0"/>
        <w:contextualSpacing/>
        <w:jc w:val="both"/>
        <w:rPr>
          <w:rFonts w:ascii="Times New Roman" w:hAnsi="Times New Roman"/>
          <w:sz w:val="20"/>
          <w:szCs w:val="20"/>
        </w:rPr>
      </w:pPr>
      <w:r w:rsidRPr="00D66CB6">
        <w:rPr>
          <w:rFonts w:ascii="Times New Roman" w:hAnsi="Times New Roman"/>
          <w:sz w:val="20"/>
          <w:szCs w:val="20"/>
        </w:rPr>
        <w:t xml:space="preserve">W związku z przetwarzaniem Pani/Pana danych osobowych, przysługują Pani/Panu następujące prawa: </w:t>
      </w:r>
    </w:p>
    <w:p w14:paraId="665C0DD0" w14:textId="77777777" w:rsidR="00D66CB6" w:rsidRPr="00D66CB6" w:rsidRDefault="00D66CB6">
      <w:pPr>
        <w:pStyle w:val="Akapitzlist1"/>
        <w:numPr>
          <w:ilvl w:val="0"/>
          <w:numId w:val="3"/>
        </w:numPr>
        <w:spacing w:after="0"/>
        <w:contextualSpacing/>
        <w:jc w:val="both"/>
        <w:rPr>
          <w:rFonts w:ascii="Times New Roman" w:hAnsi="Times New Roman"/>
          <w:sz w:val="20"/>
          <w:szCs w:val="20"/>
        </w:rPr>
      </w:pPr>
      <w:r w:rsidRPr="00D66CB6">
        <w:rPr>
          <w:rFonts w:ascii="Times New Roman" w:hAnsi="Times New Roman"/>
          <w:sz w:val="20"/>
          <w:szCs w:val="20"/>
        </w:rPr>
        <w:t xml:space="preserve">prawo dostępu do swoich danych oraz otrzymania ich kopii; </w:t>
      </w:r>
    </w:p>
    <w:p w14:paraId="748AC657" w14:textId="77777777" w:rsidR="00D66CB6" w:rsidRPr="00D66CB6" w:rsidRDefault="00D66CB6">
      <w:pPr>
        <w:pStyle w:val="Akapitzlist1"/>
        <w:numPr>
          <w:ilvl w:val="0"/>
          <w:numId w:val="3"/>
        </w:numPr>
        <w:spacing w:after="0"/>
        <w:contextualSpacing/>
        <w:jc w:val="both"/>
        <w:rPr>
          <w:rFonts w:ascii="Times New Roman" w:hAnsi="Times New Roman"/>
          <w:sz w:val="20"/>
          <w:szCs w:val="20"/>
        </w:rPr>
      </w:pPr>
      <w:r w:rsidRPr="00D66CB6">
        <w:rPr>
          <w:rFonts w:ascii="Times New Roman" w:hAnsi="Times New Roman"/>
          <w:sz w:val="20"/>
          <w:szCs w:val="20"/>
        </w:rPr>
        <w:t xml:space="preserve">prawo do sprostowania (poprawiania) swoich danych osobowych; </w:t>
      </w:r>
    </w:p>
    <w:p w14:paraId="0AE7F963" w14:textId="77777777" w:rsidR="00D66CB6" w:rsidRPr="00D66CB6" w:rsidRDefault="00D66CB6">
      <w:pPr>
        <w:pStyle w:val="Akapitzlist1"/>
        <w:numPr>
          <w:ilvl w:val="0"/>
          <w:numId w:val="3"/>
        </w:numPr>
        <w:spacing w:after="0"/>
        <w:contextualSpacing/>
        <w:jc w:val="both"/>
        <w:rPr>
          <w:rFonts w:ascii="Times New Roman" w:hAnsi="Times New Roman"/>
          <w:sz w:val="20"/>
          <w:szCs w:val="20"/>
        </w:rPr>
      </w:pPr>
      <w:r w:rsidRPr="00D66CB6">
        <w:rPr>
          <w:rFonts w:ascii="Times New Roman" w:hAnsi="Times New Roman"/>
          <w:sz w:val="20"/>
          <w:szCs w:val="20"/>
        </w:rPr>
        <w:t xml:space="preserve">prawo do ograniczenia przetwarzania danych osobowych; </w:t>
      </w:r>
    </w:p>
    <w:p w14:paraId="0056EF29" w14:textId="77777777" w:rsidR="00D66CB6" w:rsidRPr="00D66CB6" w:rsidRDefault="00D66CB6">
      <w:pPr>
        <w:pStyle w:val="Akapitzlist1"/>
        <w:numPr>
          <w:ilvl w:val="0"/>
          <w:numId w:val="3"/>
        </w:numPr>
        <w:spacing w:after="0"/>
        <w:contextualSpacing/>
        <w:jc w:val="both"/>
        <w:rPr>
          <w:rFonts w:ascii="Times New Roman" w:hAnsi="Times New Roman"/>
          <w:sz w:val="20"/>
          <w:szCs w:val="20"/>
        </w:rPr>
      </w:pPr>
      <w:r w:rsidRPr="00D66CB6">
        <w:rPr>
          <w:rFonts w:ascii="Times New Roman" w:hAnsi="Times New Roman"/>
          <w:sz w:val="20"/>
          <w:szCs w:val="20"/>
        </w:rPr>
        <w:t>prawo wniesienia skargi do Prezesa Urzędu Ochrony Danych Osobowych (ul. Stawki 2, 00-193 Warszawa), w sytuacji, gdy uzna Pani/Pan, że przetwarzanie danych osobowych narusza przepisy ogólnego rozporządzenia o ochronie danych osobowych (RODO).</w:t>
      </w:r>
    </w:p>
    <w:p w14:paraId="2221A11B" w14:textId="77777777" w:rsidR="00D66CB6" w:rsidRPr="00D66CB6" w:rsidRDefault="00D66CB6">
      <w:pPr>
        <w:pStyle w:val="Akapitzlist1"/>
        <w:numPr>
          <w:ilvl w:val="0"/>
          <w:numId w:val="2"/>
        </w:numPr>
        <w:spacing w:after="0"/>
        <w:contextualSpacing/>
        <w:jc w:val="both"/>
        <w:rPr>
          <w:rFonts w:ascii="Times New Roman" w:hAnsi="Times New Roman"/>
          <w:sz w:val="20"/>
          <w:szCs w:val="20"/>
        </w:rPr>
      </w:pPr>
      <w:r w:rsidRPr="00D66CB6">
        <w:rPr>
          <w:rFonts w:ascii="Times New Roman" w:hAnsi="Times New Roman"/>
          <w:sz w:val="20"/>
          <w:szCs w:val="20"/>
        </w:rPr>
        <w:t xml:space="preserve">Podanie przez Panią/Pana danych osobowych jest obowiązkowe. Nieprzekazanie danych skutkować będzie brakiem realizacji celu, o którym mowa w punkcie 3. </w:t>
      </w:r>
    </w:p>
    <w:p w14:paraId="7F2E5EE6" w14:textId="77777777" w:rsidR="00D66CB6" w:rsidRPr="00D66CB6" w:rsidRDefault="00D66CB6">
      <w:pPr>
        <w:pStyle w:val="Akapitzlist1"/>
        <w:numPr>
          <w:ilvl w:val="0"/>
          <w:numId w:val="2"/>
        </w:numPr>
        <w:spacing w:after="0"/>
        <w:contextualSpacing/>
        <w:jc w:val="both"/>
        <w:rPr>
          <w:rFonts w:ascii="Times New Roman" w:hAnsi="Times New Roman"/>
          <w:sz w:val="20"/>
          <w:szCs w:val="20"/>
        </w:rPr>
      </w:pPr>
      <w:r w:rsidRPr="00D66CB6">
        <w:rPr>
          <w:rFonts w:ascii="Times New Roman" w:hAnsi="Times New Roman"/>
          <w:sz w:val="20"/>
          <w:szCs w:val="20"/>
        </w:rPr>
        <w:t xml:space="preserve">Pani/Pana </w:t>
      </w:r>
      <w:bookmarkStart w:id="6" w:name="_Hlk64536727"/>
      <w:r w:rsidRPr="00D66CB6">
        <w:rPr>
          <w:rFonts w:ascii="Times New Roman" w:hAnsi="Times New Roman"/>
          <w:bCs/>
          <w:sz w:val="20"/>
          <w:szCs w:val="20"/>
        </w:rPr>
        <w:t xml:space="preserve">dane mogą zostać przekazane następującym kategoriom odbiorców: </w:t>
      </w:r>
    </w:p>
    <w:p w14:paraId="30FBA0D5" w14:textId="77777777" w:rsidR="00D66CB6" w:rsidRPr="00D66CB6" w:rsidRDefault="00D66CB6">
      <w:pPr>
        <w:pStyle w:val="Akapitzlist1"/>
        <w:numPr>
          <w:ilvl w:val="0"/>
          <w:numId w:val="4"/>
        </w:numPr>
        <w:spacing w:after="0"/>
        <w:contextualSpacing/>
        <w:jc w:val="both"/>
        <w:rPr>
          <w:rFonts w:ascii="Times New Roman" w:hAnsi="Times New Roman"/>
          <w:sz w:val="20"/>
          <w:szCs w:val="20"/>
        </w:rPr>
      </w:pPr>
      <w:r w:rsidRPr="00D66CB6">
        <w:rPr>
          <w:rFonts w:ascii="Times New Roman" w:hAnsi="Times New Roman"/>
          <w:bCs/>
          <w:sz w:val="20"/>
          <w:szCs w:val="20"/>
        </w:rPr>
        <w:t xml:space="preserve">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w:t>
      </w:r>
    </w:p>
    <w:p w14:paraId="4055C7D9" w14:textId="77777777" w:rsidR="00D66CB6" w:rsidRPr="00D66CB6" w:rsidRDefault="00D66CB6">
      <w:pPr>
        <w:pStyle w:val="Akapitzlist1"/>
        <w:numPr>
          <w:ilvl w:val="0"/>
          <w:numId w:val="4"/>
        </w:numPr>
        <w:spacing w:after="0"/>
        <w:contextualSpacing/>
        <w:jc w:val="both"/>
        <w:rPr>
          <w:rFonts w:ascii="Times New Roman" w:hAnsi="Times New Roman"/>
          <w:sz w:val="20"/>
          <w:szCs w:val="20"/>
        </w:rPr>
      </w:pPr>
      <w:r w:rsidRPr="00D66CB6">
        <w:rPr>
          <w:rFonts w:ascii="Times New Roman" w:hAnsi="Times New Roman"/>
          <w:bCs/>
          <w:sz w:val="20"/>
          <w:szCs w:val="20"/>
        </w:rPr>
        <w:lastRenderedPageBreak/>
        <w:t xml:space="preserve">podmiotom lub </w:t>
      </w:r>
      <w:proofErr w:type="gramStart"/>
      <w:r w:rsidRPr="00D66CB6">
        <w:rPr>
          <w:rFonts w:ascii="Times New Roman" w:hAnsi="Times New Roman"/>
          <w:bCs/>
          <w:sz w:val="20"/>
          <w:szCs w:val="20"/>
        </w:rPr>
        <w:t>organom</w:t>
      </w:r>
      <w:proofErr w:type="gramEnd"/>
      <w:r w:rsidRPr="00D66CB6">
        <w:rPr>
          <w:rFonts w:ascii="Times New Roman" w:hAnsi="Times New Roman"/>
          <w:bCs/>
          <w:sz w:val="20"/>
          <w:szCs w:val="20"/>
        </w:rPr>
        <w:t xml:space="preserve"> którym Administrator jest ustawowo obowiązany przekazywać dane lub uprawnionym do ich otrzymania na podstawie przepisów prawa; </w:t>
      </w:r>
    </w:p>
    <w:p w14:paraId="35E099B6" w14:textId="77777777" w:rsidR="00D66CB6" w:rsidRPr="00D66CB6" w:rsidRDefault="00D66CB6">
      <w:pPr>
        <w:pStyle w:val="Akapitzlist1"/>
        <w:numPr>
          <w:ilvl w:val="0"/>
          <w:numId w:val="4"/>
        </w:numPr>
        <w:spacing w:after="0"/>
        <w:contextualSpacing/>
        <w:jc w:val="both"/>
        <w:rPr>
          <w:rFonts w:ascii="Times New Roman" w:hAnsi="Times New Roman"/>
          <w:sz w:val="20"/>
          <w:szCs w:val="20"/>
        </w:rPr>
      </w:pPr>
      <w:r w:rsidRPr="00D66CB6">
        <w:rPr>
          <w:rFonts w:ascii="Times New Roman" w:hAnsi="Times New Roman"/>
          <w:bCs/>
          <w:sz w:val="20"/>
          <w:szCs w:val="20"/>
        </w:rPr>
        <w:t xml:space="preserve">operatorom pocztowym; </w:t>
      </w:r>
    </w:p>
    <w:p w14:paraId="0475B8B5" w14:textId="77777777" w:rsidR="00D66CB6" w:rsidRPr="00D66CB6" w:rsidRDefault="00D66CB6">
      <w:pPr>
        <w:pStyle w:val="Akapitzlist1"/>
        <w:numPr>
          <w:ilvl w:val="0"/>
          <w:numId w:val="4"/>
        </w:numPr>
        <w:spacing w:after="0"/>
        <w:contextualSpacing/>
        <w:jc w:val="both"/>
        <w:rPr>
          <w:rFonts w:ascii="Times New Roman" w:hAnsi="Times New Roman"/>
          <w:sz w:val="20"/>
          <w:szCs w:val="20"/>
        </w:rPr>
      </w:pPr>
      <w:r w:rsidRPr="00D66CB6">
        <w:rPr>
          <w:rFonts w:ascii="Times New Roman" w:hAnsi="Times New Roman"/>
          <w:bCs/>
          <w:sz w:val="20"/>
          <w:szCs w:val="20"/>
        </w:rPr>
        <w:t>pracownikom Administratora</w:t>
      </w:r>
      <w:bookmarkEnd w:id="6"/>
      <w:r w:rsidRPr="00D66CB6">
        <w:rPr>
          <w:rFonts w:ascii="Times New Roman" w:hAnsi="Times New Roman"/>
          <w:bCs/>
          <w:sz w:val="20"/>
          <w:szCs w:val="20"/>
        </w:rPr>
        <w:t>.</w:t>
      </w:r>
    </w:p>
    <w:p w14:paraId="126430C6" w14:textId="77777777" w:rsidR="00D66CB6" w:rsidRPr="00D66CB6" w:rsidRDefault="00D66CB6" w:rsidP="00D66CB6">
      <w:pPr>
        <w:keepNext/>
        <w:tabs>
          <w:tab w:val="num" w:pos="0"/>
          <w:tab w:val="left" w:pos="6237"/>
        </w:tabs>
        <w:overflowPunct w:val="0"/>
        <w:spacing w:line="276" w:lineRule="auto"/>
        <w:contextualSpacing/>
        <w:jc w:val="both"/>
        <w:textAlignment w:val="baseline"/>
        <w:outlineLvl w:val="0"/>
        <w:rPr>
          <w:bCs/>
          <w:sz w:val="22"/>
          <w:szCs w:val="22"/>
        </w:rPr>
      </w:pPr>
    </w:p>
    <w:p w14:paraId="6A263D6F" w14:textId="580FB559" w:rsidR="00D66CB6" w:rsidRPr="00D66CB6" w:rsidRDefault="00D66CB6" w:rsidP="00D66CB6">
      <w:pPr>
        <w:spacing w:line="276" w:lineRule="auto"/>
        <w:rPr>
          <w:sz w:val="22"/>
          <w:szCs w:val="22"/>
          <w:lang w:val="x-none" w:eastAsia="pl-PL"/>
        </w:rPr>
      </w:pPr>
      <w:r w:rsidRPr="00D66CB6">
        <w:rPr>
          <w:sz w:val="22"/>
          <w:szCs w:val="22"/>
          <w:lang w:val="x-none" w:eastAsia="pl-PL"/>
        </w:rPr>
        <w:t>Integralną część niniejszej umowy stanowi:</w:t>
      </w:r>
    </w:p>
    <w:p w14:paraId="7CC5AE2A" w14:textId="15D8BECC" w:rsidR="00D66CB6" w:rsidRPr="00D66CB6" w:rsidRDefault="00D66CB6">
      <w:pPr>
        <w:numPr>
          <w:ilvl w:val="0"/>
          <w:numId w:val="33"/>
        </w:numPr>
        <w:suppressAutoHyphens w:val="0"/>
        <w:spacing w:line="276" w:lineRule="auto"/>
        <w:ind w:left="284" w:hanging="284"/>
        <w:rPr>
          <w:sz w:val="22"/>
          <w:szCs w:val="22"/>
          <w:lang w:val="x-none" w:eastAsia="pl-PL"/>
        </w:rPr>
      </w:pPr>
      <w:r>
        <w:rPr>
          <w:sz w:val="22"/>
          <w:szCs w:val="22"/>
          <w:lang w:eastAsia="pl-PL"/>
        </w:rPr>
        <w:t>Oferta wraz z załącznikami (w tym k</w:t>
      </w:r>
      <w:r w:rsidRPr="00D66CB6">
        <w:rPr>
          <w:sz w:val="22"/>
          <w:szCs w:val="22"/>
          <w:lang w:eastAsia="pl-PL"/>
        </w:rPr>
        <w:t>osztorys ofertowy</w:t>
      </w:r>
      <w:r>
        <w:rPr>
          <w:sz w:val="22"/>
          <w:szCs w:val="22"/>
          <w:lang w:eastAsia="pl-PL"/>
        </w:rPr>
        <w:t>)</w:t>
      </w:r>
      <w:r w:rsidRPr="00D66CB6">
        <w:rPr>
          <w:sz w:val="22"/>
          <w:szCs w:val="22"/>
          <w:lang w:eastAsia="pl-PL"/>
        </w:rPr>
        <w:t>.</w:t>
      </w:r>
    </w:p>
    <w:p w14:paraId="77522BCD" w14:textId="77777777" w:rsidR="00F67691" w:rsidRPr="00F67691" w:rsidRDefault="00D66CB6">
      <w:pPr>
        <w:numPr>
          <w:ilvl w:val="0"/>
          <w:numId w:val="33"/>
        </w:numPr>
        <w:suppressAutoHyphens w:val="0"/>
        <w:spacing w:line="276" w:lineRule="auto"/>
        <w:ind w:left="284" w:hanging="284"/>
        <w:rPr>
          <w:sz w:val="22"/>
          <w:szCs w:val="22"/>
          <w:lang w:val="x-none" w:eastAsia="pl-PL"/>
        </w:rPr>
      </w:pPr>
      <w:r>
        <w:rPr>
          <w:sz w:val="22"/>
          <w:szCs w:val="22"/>
          <w:lang w:eastAsia="pl-PL"/>
        </w:rPr>
        <w:t>Zaproszenie do składania ofert</w:t>
      </w:r>
      <w:r w:rsidR="00F67691">
        <w:rPr>
          <w:sz w:val="22"/>
          <w:szCs w:val="22"/>
          <w:lang w:eastAsia="pl-PL"/>
        </w:rPr>
        <w:t>.</w:t>
      </w:r>
    </w:p>
    <w:p w14:paraId="66A6AD7D" w14:textId="77777777" w:rsidR="00F67691" w:rsidRDefault="00F67691" w:rsidP="00F67691">
      <w:pPr>
        <w:suppressAutoHyphens w:val="0"/>
        <w:spacing w:line="276" w:lineRule="auto"/>
        <w:ind w:left="284"/>
        <w:rPr>
          <w:sz w:val="22"/>
          <w:szCs w:val="22"/>
          <w:lang w:eastAsia="pl-PL"/>
        </w:rPr>
      </w:pPr>
    </w:p>
    <w:p w14:paraId="65013CD6" w14:textId="4411F376" w:rsidR="00F67691" w:rsidRDefault="00F67691" w:rsidP="00F67691">
      <w:pPr>
        <w:suppressAutoHyphens w:val="0"/>
        <w:spacing w:line="276" w:lineRule="auto"/>
        <w:ind w:left="284"/>
        <w:rPr>
          <w:sz w:val="22"/>
          <w:szCs w:val="22"/>
          <w:lang w:eastAsia="pl-PL"/>
        </w:rPr>
      </w:pPr>
    </w:p>
    <w:p w14:paraId="7FB5CD9B" w14:textId="77777777" w:rsidR="00F67691" w:rsidRDefault="00F67691" w:rsidP="00F67691">
      <w:pPr>
        <w:suppressAutoHyphens w:val="0"/>
        <w:spacing w:line="276" w:lineRule="auto"/>
        <w:ind w:left="284"/>
        <w:rPr>
          <w:sz w:val="22"/>
          <w:szCs w:val="22"/>
          <w:lang w:eastAsia="pl-PL"/>
        </w:rPr>
      </w:pPr>
    </w:p>
    <w:p w14:paraId="6AFF66A8" w14:textId="5B0403C8" w:rsidR="00D66CB6" w:rsidRPr="00F67691" w:rsidRDefault="00F67691" w:rsidP="00F67691">
      <w:pPr>
        <w:suppressAutoHyphens w:val="0"/>
        <w:spacing w:line="276" w:lineRule="auto"/>
        <w:ind w:left="284"/>
        <w:rPr>
          <w:sz w:val="22"/>
          <w:szCs w:val="22"/>
          <w:lang w:val="x-none" w:eastAsia="pl-PL"/>
        </w:rPr>
      </w:pPr>
      <w:r>
        <w:rPr>
          <w:bCs/>
          <w:sz w:val="22"/>
          <w:szCs w:val="22"/>
        </w:rPr>
        <w:t xml:space="preserve">            </w:t>
      </w:r>
      <w:r w:rsidR="00D66CB6" w:rsidRPr="00F67691">
        <w:rPr>
          <w:bCs/>
          <w:sz w:val="22"/>
          <w:szCs w:val="22"/>
        </w:rPr>
        <w:t xml:space="preserve"> ZAMAWIAJĄCY</w:t>
      </w:r>
      <w:r w:rsidR="00D66CB6" w:rsidRPr="00F67691">
        <w:rPr>
          <w:bCs/>
          <w:sz w:val="22"/>
          <w:szCs w:val="22"/>
        </w:rPr>
        <w:tab/>
      </w:r>
      <w:r>
        <w:rPr>
          <w:bCs/>
          <w:sz w:val="22"/>
          <w:szCs w:val="22"/>
        </w:rPr>
        <w:t xml:space="preserve">                                                               </w:t>
      </w:r>
      <w:r w:rsidR="00D66CB6" w:rsidRPr="00F67691">
        <w:rPr>
          <w:bCs/>
          <w:sz w:val="22"/>
          <w:szCs w:val="22"/>
        </w:rPr>
        <w:t xml:space="preserve">WYKONAWCA </w:t>
      </w:r>
    </w:p>
    <w:p w14:paraId="63122C65" w14:textId="77777777" w:rsidR="00D66CB6" w:rsidRPr="00D66CB6" w:rsidRDefault="00D66CB6" w:rsidP="00D66CB6">
      <w:pPr>
        <w:keepNext/>
        <w:tabs>
          <w:tab w:val="num" w:pos="0"/>
          <w:tab w:val="left" w:pos="6237"/>
        </w:tabs>
        <w:overflowPunct w:val="0"/>
        <w:spacing w:line="276" w:lineRule="auto"/>
        <w:contextualSpacing/>
        <w:jc w:val="both"/>
        <w:textAlignment w:val="baseline"/>
        <w:outlineLvl w:val="0"/>
        <w:rPr>
          <w:bCs/>
          <w:sz w:val="22"/>
          <w:szCs w:val="22"/>
        </w:rPr>
      </w:pPr>
    </w:p>
    <w:p w14:paraId="4B3E1826" w14:textId="77777777" w:rsidR="00D66CB6" w:rsidRPr="00D66CB6" w:rsidRDefault="00D66CB6" w:rsidP="00D66CB6">
      <w:pPr>
        <w:keepNext/>
        <w:tabs>
          <w:tab w:val="num" w:pos="0"/>
          <w:tab w:val="left" w:pos="6237"/>
        </w:tabs>
        <w:overflowPunct w:val="0"/>
        <w:spacing w:line="276" w:lineRule="auto"/>
        <w:contextualSpacing/>
        <w:jc w:val="both"/>
        <w:textAlignment w:val="baseline"/>
        <w:outlineLvl w:val="0"/>
        <w:rPr>
          <w:bCs/>
          <w:sz w:val="22"/>
          <w:szCs w:val="22"/>
        </w:rPr>
      </w:pPr>
    </w:p>
    <w:p w14:paraId="28315481" w14:textId="77777777" w:rsidR="00D66CB6" w:rsidRPr="00D66CB6" w:rsidRDefault="00D66CB6" w:rsidP="00D66CB6">
      <w:pPr>
        <w:keepNext/>
        <w:tabs>
          <w:tab w:val="num" w:pos="0"/>
          <w:tab w:val="left" w:pos="6237"/>
        </w:tabs>
        <w:overflowPunct w:val="0"/>
        <w:spacing w:line="276" w:lineRule="auto"/>
        <w:contextualSpacing/>
        <w:jc w:val="both"/>
        <w:textAlignment w:val="baseline"/>
        <w:outlineLvl w:val="0"/>
        <w:rPr>
          <w:bCs/>
          <w:sz w:val="22"/>
          <w:szCs w:val="22"/>
        </w:rPr>
      </w:pPr>
    </w:p>
    <w:p w14:paraId="0783A585" w14:textId="79B13EED" w:rsidR="00D66CB6" w:rsidRDefault="00D66CB6" w:rsidP="00D66CB6">
      <w:pPr>
        <w:keepNext/>
        <w:tabs>
          <w:tab w:val="num" w:pos="0"/>
          <w:tab w:val="left" w:pos="6237"/>
        </w:tabs>
        <w:overflowPunct w:val="0"/>
        <w:spacing w:line="276" w:lineRule="auto"/>
        <w:contextualSpacing/>
        <w:jc w:val="both"/>
        <w:textAlignment w:val="baseline"/>
        <w:outlineLvl w:val="0"/>
        <w:rPr>
          <w:bCs/>
          <w:sz w:val="22"/>
          <w:szCs w:val="22"/>
        </w:rPr>
      </w:pPr>
    </w:p>
    <w:p w14:paraId="1FC7F71F" w14:textId="55601ED3" w:rsidR="00E437C8" w:rsidRDefault="00E437C8" w:rsidP="00D66CB6">
      <w:pPr>
        <w:keepNext/>
        <w:tabs>
          <w:tab w:val="num" w:pos="0"/>
          <w:tab w:val="left" w:pos="6237"/>
        </w:tabs>
        <w:overflowPunct w:val="0"/>
        <w:spacing w:line="276" w:lineRule="auto"/>
        <w:contextualSpacing/>
        <w:jc w:val="both"/>
        <w:textAlignment w:val="baseline"/>
        <w:outlineLvl w:val="0"/>
        <w:rPr>
          <w:bCs/>
          <w:sz w:val="22"/>
          <w:szCs w:val="22"/>
        </w:rPr>
      </w:pPr>
    </w:p>
    <w:p w14:paraId="638B7831" w14:textId="788ECD15" w:rsidR="00E437C8" w:rsidRDefault="00E437C8" w:rsidP="00D66CB6">
      <w:pPr>
        <w:keepNext/>
        <w:tabs>
          <w:tab w:val="num" w:pos="0"/>
          <w:tab w:val="left" w:pos="6237"/>
        </w:tabs>
        <w:overflowPunct w:val="0"/>
        <w:spacing w:line="276" w:lineRule="auto"/>
        <w:contextualSpacing/>
        <w:jc w:val="both"/>
        <w:textAlignment w:val="baseline"/>
        <w:outlineLvl w:val="0"/>
        <w:rPr>
          <w:bCs/>
          <w:sz w:val="22"/>
          <w:szCs w:val="22"/>
        </w:rPr>
      </w:pPr>
    </w:p>
    <w:p w14:paraId="195EA44E" w14:textId="5ED1F99C" w:rsidR="00E437C8" w:rsidRDefault="00E437C8" w:rsidP="00D66CB6">
      <w:pPr>
        <w:keepNext/>
        <w:tabs>
          <w:tab w:val="num" w:pos="0"/>
          <w:tab w:val="left" w:pos="6237"/>
        </w:tabs>
        <w:overflowPunct w:val="0"/>
        <w:spacing w:line="276" w:lineRule="auto"/>
        <w:contextualSpacing/>
        <w:jc w:val="both"/>
        <w:textAlignment w:val="baseline"/>
        <w:outlineLvl w:val="0"/>
        <w:rPr>
          <w:bCs/>
          <w:sz w:val="22"/>
          <w:szCs w:val="22"/>
        </w:rPr>
      </w:pPr>
    </w:p>
    <w:p w14:paraId="3861B522" w14:textId="176E9C91" w:rsidR="00E437C8" w:rsidRDefault="00E437C8" w:rsidP="00D66CB6">
      <w:pPr>
        <w:keepNext/>
        <w:tabs>
          <w:tab w:val="num" w:pos="0"/>
          <w:tab w:val="left" w:pos="6237"/>
        </w:tabs>
        <w:overflowPunct w:val="0"/>
        <w:spacing w:line="276" w:lineRule="auto"/>
        <w:contextualSpacing/>
        <w:jc w:val="both"/>
        <w:textAlignment w:val="baseline"/>
        <w:outlineLvl w:val="0"/>
        <w:rPr>
          <w:bCs/>
          <w:sz w:val="22"/>
          <w:szCs w:val="22"/>
        </w:rPr>
      </w:pPr>
    </w:p>
    <w:p w14:paraId="09791788" w14:textId="0588805F" w:rsidR="00E437C8" w:rsidRDefault="00E437C8" w:rsidP="00D66CB6">
      <w:pPr>
        <w:keepNext/>
        <w:tabs>
          <w:tab w:val="num" w:pos="0"/>
          <w:tab w:val="left" w:pos="6237"/>
        </w:tabs>
        <w:overflowPunct w:val="0"/>
        <w:spacing w:line="276" w:lineRule="auto"/>
        <w:contextualSpacing/>
        <w:jc w:val="both"/>
        <w:textAlignment w:val="baseline"/>
        <w:outlineLvl w:val="0"/>
        <w:rPr>
          <w:bCs/>
          <w:sz w:val="22"/>
          <w:szCs w:val="22"/>
        </w:rPr>
      </w:pPr>
    </w:p>
    <w:p w14:paraId="60B16652" w14:textId="10AF3F45" w:rsidR="00E437C8" w:rsidRDefault="00E437C8" w:rsidP="00D66CB6">
      <w:pPr>
        <w:keepNext/>
        <w:tabs>
          <w:tab w:val="num" w:pos="0"/>
          <w:tab w:val="left" w:pos="6237"/>
        </w:tabs>
        <w:overflowPunct w:val="0"/>
        <w:spacing w:line="276" w:lineRule="auto"/>
        <w:contextualSpacing/>
        <w:jc w:val="both"/>
        <w:textAlignment w:val="baseline"/>
        <w:outlineLvl w:val="0"/>
        <w:rPr>
          <w:bCs/>
          <w:sz w:val="22"/>
          <w:szCs w:val="22"/>
        </w:rPr>
      </w:pPr>
    </w:p>
    <w:p w14:paraId="2E1AE7A0" w14:textId="5934A962" w:rsidR="00E437C8" w:rsidRDefault="00E437C8" w:rsidP="00D66CB6">
      <w:pPr>
        <w:keepNext/>
        <w:tabs>
          <w:tab w:val="num" w:pos="0"/>
          <w:tab w:val="left" w:pos="6237"/>
        </w:tabs>
        <w:overflowPunct w:val="0"/>
        <w:spacing w:line="276" w:lineRule="auto"/>
        <w:contextualSpacing/>
        <w:jc w:val="both"/>
        <w:textAlignment w:val="baseline"/>
        <w:outlineLvl w:val="0"/>
        <w:rPr>
          <w:bCs/>
          <w:sz w:val="22"/>
          <w:szCs w:val="22"/>
        </w:rPr>
      </w:pPr>
    </w:p>
    <w:p w14:paraId="545300A6" w14:textId="0F4CB74D" w:rsidR="00E437C8" w:rsidRDefault="00E437C8" w:rsidP="00D66CB6">
      <w:pPr>
        <w:keepNext/>
        <w:tabs>
          <w:tab w:val="num" w:pos="0"/>
          <w:tab w:val="left" w:pos="6237"/>
        </w:tabs>
        <w:overflowPunct w:val="0"/>
        <w:spacing w:line="276" w:lineRule="auto"/>
        <w:contextualSpacing/>
        <w:jc w:val="both"/>
        <w:textAlignment w:val="baseline"/>
        <w:outlineLvl w:val="0"/>
        <w:rPr>
          <w:bCs/>
          <w:sz w:val="22"/>
          <w:szCs w:val="22"/>
        </w:rPr>
      </w:pPr>
    </w:p>
    <w:p w14:paraId="6D8E961C" w14:textId="7C9DA80B" w:rsidR="00D66CB6" w:rsidRDefault="00D66CB6" w:rsidP="00D66CB6">
      <w:pPr>
        <w:spacing w:line="276" w:lineRule="auto"/>
        <w:rPr>
          <w:bCs/>
          <w:sz w:val="22"/>
          <w:szCs w:val="22"/>
        </w:rPr>
      </w:pPr>
    </w:p>
    <w:p w14:paraId="4744AE33" w14:textId="30DBAC46" w:rsidR="00F67691" w:rsidRDefault="00F67691" w:rsidP="00D66CB6">
      <w:pPr>
        <w:spacing w:line="276" w:lineRule="auto"/>
        <w:rPr>
          <w:bCs/>
          <w:sz w:val="22"/>
          <w:szCs w:val="22"/>
        </w:rPr>
      </w:pPr>
    </w:p>
    <w:p w14:paraId="766CD9C9" w14:textId="48EBE47D" w:rsidR="00F67691" w:rsidRDefault="00F67691" w:rsidP="00D66CB6">
      <w:pPr>
        <w:spacing w:line="276" w:lineRule="auto"/>
        <w:rPr>
          <w:bCs/>
          <w:sz w:val="22"/>
          <w:szCs w:val="22"/>
        </w:rPr>
      </w:pPr>
    </w:p>
    <w:p w14:paraId="1CA95B9D" w14:textId="282C6576" w:rsidR="00F67691" w:rsidRDefault="00F67691" w:rsidP="00D66CB6">
      <w:pPr>
        <w:spacing w:line="276" w:lineRule="auto"/>
        <w:rPr>
          <w:bCs/>
          <w:sz w:val="22"/>
          <w:szCs w:val="22"/>
        </w:rPr>
      </w:pPr>
    </w:p>
    <w:p w14:paraId="4A3D2806" w14:textId="273544F3" w:rsidR="00F67691" w:rsidRDefault="00F67691" w:rsidP="00D66CB6">
      <w:pPr>
        <w:spacing w:line="276" w:lineRule="auto"/>
        <w:rPr>
          <w:bCs/>
          <w:sz w:val="22"/>
          <w:szCs w:val="22"/>
        </w:rPr>
      </w:pPr>
    </w:p>
    <w:p w14:paraId="41A2DECA" w14:textId="2049D449" w:rsidR="00F67691" w:rsidRDefault="00F67691" w:rsidP="00D66CB6">
      <w:pPr>
        <w:spacing w:line="276" w:lineRule="auto"/>
        <w:rPr>
          <w:bCs/>
          <w:sz w:val="22"/>
          <w:szCs w:val="22"/>
        </w:rPr>
      </w:pPr>
    </w:p>
    <w:p w14:paraId="6DFA1F56" w14:textId="77777777" w:rsidR="00390E1A" w:rsidRDefault="00390E1A" w:rsidP="00D66CB6">
      <w:pPr>
        <w:spacing w:line="276" w:lineRule="auto"/>
        <w:rPr>
          <w:bCs/>
          <w:sz w:val="22"/>
          <w:szCs w:val="22"/>
        </w:rPr>
      </w:pPr>
    </w:p>
    <w:p w14:paraId="2F910F5E" w14:textId="77777777" w:rsidR="00390E1A" w:rsidRDefault="00390E1A" w:rsidP="00D66CB6">
      <w:pPr>
        <w:spacing w:line="276" w:lineRule="auto"/>
        <w:rPr>
          <w:bCs/>
          <w:sz w:val="22"/>
          <w:szCs w:val="22"/>
        </w:rPr>
      </w:pPr>
    </w:p>
    <w:p w14:paraId="6B075CFE" w14:textId="77777777" w:rsidR="00390E1A" w:rsidRDefault="00390E1A" w:rsidP="00D66CB6">
      <w:pPr>
        <w:spacing w:line="276" w:lineRule="auto"/>
        <w:rPr>
          <w:bCs/>
          <w:sz w:val="22"/>
          <w:szCs w:val="22"/>
        </w:rPr>
      </w:pPr>
    </w:p>
    <w:p w14:paraId="14875FEE" w14:textId="77777777" w:rsidR="00390E1A" w:rsidRDefault="00390E1A" w:rsidP="00D66CB6">
      <w:pPr>
        <w:spacing w:line="276" w:lineRule="auto"/>
        <w:rPr>
          <w:bCs/>
          <w:sz w:val="22"/>
          <w:szCs w:val="22"/>
        </w:rPr>
      </w:pPr>
    </w:p>
    <w:p w14:paraId="2877F76B" w14:textId="77777777" w:rsidR="00390E1A" w:rsidRDefault="00390E1A" w:rsidP="00D66CB6">
      <w:pPr>
        <w:spacing w:line="276" w:lineRule="auto"/>
        <w:rPr>
          <w:bCs/>
          <w:sz w:val="22"/>
          <w:szCs w:val="22"/>
        </w:rPr>
      </w:pPr>
    </w:p>
    <w:p w14:paraId="1D5B8210" w14:textId="77777777" w:rsidR="00390E1A" w:rsidRDefault="00390E1A" w:rsidP="00D66CB6">
      <w:pPr>
        <w:spacing w:line="276" w:lineRule="auto"/>
        <w:rPr>
          <w:bCs/>
          <w:sz w:val="22"/>
          <w:szCs w:val="22"/>
        </w:rPr>
      </w:pPr>
    </w:p>
    <w:p w14:paraId="5A997082" w14:textId="77777777" w:rsidR="00390E1A" w:rsidRDefault="00390E1A" w:rsidP="00D66CB6">
      <w:pPr>
        <w:spacing w:line="276" w:lineRule="auto"/>
        <w:rPr>
          <w:bCs/>
          <w:sz w:val="22"/>
          <w:szCs w:val="22"/>
        </w:rPr>
      </w:pPr>
    </w:p>
    <w:p w14:paraId="4B7E1D1E" w14:textId="77777777" w:rsidR="00390E1A" w:rsidRDefault="00390E1A" w:rsidP="00D66CB6">
      <w:pPr>
        <w:spacing w:line="276" w:lineRule="auto"/>
        <w:rPr>
          <w:bCs/>
          <w:sz w:val="22"/>
          <w:szCs w:val="22"/>
        </w:rPr>
      </w:pPr>
    </w:p>
    <w:p w14:paraId="402FE556" w14:textId="77777777" w:rsidR="00390E1A" w:rsidRDefault="00390E1A" w:rsidP="00D66CB6">
      <w:pPr>
        <w:spacing w:line="276" w:lineRule="auto"/>
        <w:rPr>
          <w:bCs/>
          <w:sz w:val="22"/>
          <w:szCs w:val="22"/>
        </w:rPr>
      </w:pPr>
    </w:p>
    <w:p w14:paraId="087DDB21" w14:textId="77777777" w:rsidR="00390E1A" w:rsidRDefault="00390E1A" w:rsidP="00D66CB6">
      <w:pPr>
        <w:spacing w:line="276" w:lineRule="auto"/>
        <w:rPr>
          <w:bCs/>
          <w:sz w:val="22"/>
          <w:szCs w:val="22"/>
        </w:rPr>
      </w:pPr>
    </w:p>
    <w:p w14:paraId="5F4C2E05" w14:textId="77777777" w:rsidR="00390E1A" w:rsidRDefault="00390E1A" w:rsidP="00D66CB6">
      <w:pPr>
        <w:spacing w:line="276" w:lineRule="auto"/>
        <w:rPr>
          <w:bCs/>
          <w:sz w:val="22"/>
          <w:szCs w:val="22"/>
        </w:rPr>
      </w:pPr>
    </w:p>
    <w:p w14:paraId="088E5607" w14:textId="77777777" w:rsidR="00390E1A" w:rsidRDefault="00390E1A" w:rsidP="00D66CB6">
      <w:pPr>
        <w:spacing w:line="276" w:lineRule="auto"/>
        <w:rPr>
          <w:bCs/>
          <w:sz w:val="22"/>
          <w:szCs w:val="22"/>
        </w:rPr>
      </w:pPr>
    </w:p>
    <w:p w14:paraId="578706B6" w14:textId="77777777" w:rsidR="00390E1A" w:rsidRDefault="00390E1A" w:rsidP="00D66CB6">
      <w:pPr>
        <w:spacing w:line="276" w:lineRule="auto"/>
        <w:rPr>
          <w:bCs/>
          <w:sz w:val="22"/>
          <w:szCs w:val="22"/>
        </w:rPr>
      </w:pPr>
    </w:p>
    <w:p w14:paraId="7219487C" w14:textId="77777777" w:rsidR="00390E1A" w:rsidRDefault="00390E1A" w:rsidP="00D66CB6">
      <w:pPr>
        <w:spacing w:line="276" w:lineRule="auto"/>
        <w:rPr>
          <w:bCs/>
          <w:sz w:val="22"/>
          <w:szCs w:val="22"/>
        </w:rPr>
      </w:pPr>
    </w:p>
    <w:p w14:paraId="4EFEAB1E" w14:textId="77777777" w:rsidR="00390E1A" w:rsidRDefault="00390E1A" w:rsidP="00D66CB6">
      <w:pPr>
        <w:spacing w:line="276" w:lineRule="auto"/>
        <w:rPr>
          <w:bCs/>
          <w:sz w:val="22"/>
          <w:szCs w:val="22"/>
        </w:rPr>
      </w:pPr>
    </w:p>
    <w:p w14:paraId="1AF7714C" w14:textId="77777777" w:rsidR="00390E1A" w:rsidRDefault="00390E1A" w:rsidP="00D66CB6">
      <w:pPr>
        <w:spacing w:line="276" w:lineRule="auto"/>
        <w:rPr>
          <w:bCs/>
          <w:sz w:val="22"/>
          <w:szCs w:val="22"/>
        </w:rPr>
      </w:pPr>
    </w:p>
    <w:p w14:paraId="21C22A75" w14:textId="4BFDE4BC" w:rsidR="00390E1A" w:rsidRDefault="00390E1A" w:rsidP="00D66CB6">
      <w:pPr>
        <w:spacing w:line="276" w:lineRule="auto"/>
        <w:rPr>
          <w:bCs/>
          <w:sz w:val="22"/>
          <w:szCs w:val="22"/>
        </w:rPr>
      </w:pPr>
    </w:p>
    <w:p w14:paraId="663CDB7C" w14:textId="47BD000F" w:rsidR="0027312A" w:rsidRDefault="0027312A" w:rsidP="00D66CB6">
      <w:pPr>
        <w:spacing w:line="276" w:lineRule="auto"/>
        <w:rPr>
          <w:bCs/>
          <w:sz w:val="22"/>
          <w:szCs w:val="22"/>
        </w:rPr>
      </w:pPr>
    </w:p>
    <w:p w14:paraId="38B81B63" w14:textId="77777777" w:rsidR="0027312A" w:rsidRDefault="0027312A" w:rsidP="00D66CB6">
      <w:pPr>
        <w:spacing w:line="276" w:lineRule="auto"/>
        <w:rPr>
          <w:bCs/>
          <w:sz w:val="22"/>
          <w:szCs w:val="22"/>
        </w:rPr>
      </w:pPr>
    </w:p>
    <w:p w14:paraId="4B61B362" w14:textId="77777777" w:rsidR="00F67691" w:rsidRPr="00D66CB6" w:rsidRDefault="00F67691" w:rsidP="00D66CB6">
      <w:pPr>
        <w:spacing w:line="276" w:lineRule="auto"/>
        <w:rPr>
          <w:rFonts w:eastAsia="Calibri"/>
          <w:b/>
          <w:sz w:val="22"/>
          <w:szCs w:val="22"/>
        </w:rPr>
      </w:pPr>
    </w:p>
    <w:p w14:paraId="1221A0A4" w14:textId="77777777" w:rsidR="00D66CB6" w:rsidRPr="00D66CB6" w:rsidRDefault="00D66CB6" w:rsidP="00D66CB6">
      <w:pPr>
        <w:spacing w:line="276" w:lineRule="auto"/>
        <w:jc w:val="center"/>
        <w:rPr>
          <w:rFonts w:eastAsia="Calibri"/>
          <w:sz w:val="22"/>
          <w:szCs w:val="22"/>
        </w:rPr>
      </w:pPr>
      <w:r w:rsidRPr="00D66CB6">
        <w:rPr>
          <w:rFonts w:eastAsia="Calibri"/>
          <w:b/>
          <w:sz w:val="22"/>
          <w:szCs w:val="22"/>
        </w:rPr>
        <w:lastRenderedPageBreak/>
        <w:t>KARTA GWARANCYJNA</w:t>
      </w:r>
    </w:p>
    <w:p w14:paraId="735EEB14" w14:textId="0092C1FB" w:rsidR="00D66CB6" w:rsidRPr="00D66CB6" w:rsidRDefault="00D66CB6" w:rsidP="00D66CB6">
      <w:pPr>
        <w:spacing w:line="276" w:lineRule="auto"/>
        <w:jc w:val="center"/>
        <w:rPr>
          <w:rFonts w:eastAsia="Calibri"/>
          <w:sz w:val="22"/>
          <w:szCs w:val="22"/>
        </w:rPr>
      </w:pPr>
      <w:r w:rsidRPr="00D66CB6">
        <w:rPr>
          <w:rFonts w:eastAsia="Calibri"/>
          <w:sz w:val="22"/>
          <w:szCs w:val="22"/>
        </w:rPr>
        <w:t>wykonanych robót w okresie gwarancji</w:t>
      </w:r>
    </w:p>
    <w:p w14:paraId="1B6D4CCA" w14:textId="45A90788" w:rsidR="00D66CB6" w:rsidRPr="00D66CB6" w:rsidRDefault="00D66CB6" w:rsidP="00D66CB6">
      <w:pPr>
        <w:spacing w:line="276" w:lineRule="auto"/>
        <w:jc w:val="center"/>
        <w:rPr>
          <w:b/>
          <w:bCs/>
          <w:sz w:val="22"/>
          <w:szCs w:val="22"/>
          <w:lang w:eastAsia="x-none"/>
        </w:rPr>
      </w:pPr>
      <w:r w:rsidRPr="00D66CB6">
        <w:rPr>
          <w:b/>
          <w:bCs/>
          <w:sz w:val="22"/>
          <w:szCs w:val="22"/>
          <w:lang w:eastAsia="x-none"/>
        </w:rPr>
        <w:t>„</w:t>
      </w:r>
      <w:r w:rsidRPr="00783D8E">
        <w:rPr>
          <w:b/>
          <w:sz w:val="22"/>
          <w:szCs w:val="22"/>
        </w:rPr>
        <w:t>Przebudowa budynku OSP w Solcu z funkcją świetlicy wiejskiej</w:t>
      </w:r>
      <w:r w:rsidRPr="00D66CB6">
        <w:rPr>
          <w:b/>
          <w:bCs/>
          <w:sz w:val="22"/>
          <w:szCs w:val="22"/>
          <w:lang w:eastAsia="x-none"/>
        </w:rPr>
        <w:t>”</w:t>
      </w:r>
    </w:p>
    <w:p w14:paraId="4B2791DC" w14:textId="77777777" w:rsidR="00D66CB6" w:rsidRPr="00D66CB6" w:rsidRDefault="00D66CB6" w:rsidP="00D66CB6">
      <w:pPr>
        <w:spacing w:line="276" w:lineRule="auto"/>
        <w:jc w:val="center"/>
        <w:rPr>
          <w:rFonts w:eastAsia="Calibri"/>
          <w:b/>
          <w:sz w:val="22"/>
          <w:szCs w:val="22"/>
        </w:rPr>
      </w:pPr>
    </w:p>
    <w:p w14:paraId="481392C4" w14:textId="77777777" w:rsidR="00D66CB6" w:rsidRPr="00D66CB6" w:rsidRDefault="00D66CB6" w:rsidP="00D66CB6">
      <w:pPr>
        <w:spacing w:line="276" w:lineRule="auto"/>
        <w:jc w:val="center"/>
        <w:rPr>
          <w:rFonts w:eastAsia="Calibri"/>
          <w:b/>
          <w:sz w:val="22"/>
          <w:szCs w:val="22"/>
        </w:rPr>
      </w:pPr>
      <w:r w:rsidRPr="00D66CB6">
        <w:rPr>
          <w:rFonts w:eastAsia="Calibri"/>
          <w:b/>
          <w:sz w:val="22"/>
          <w:szCs w:val="22"/>
        </w:rPr>
        <w:t>§ 1</w:t>
      </w:r>
    </w:p>
    <w:p w14:paraId="37A67BCA" w14:textId="192857EF" w:rsidR="00D66CB6" w:rsidRPr="00D66CB6" w:rsidRDefault="00D66CB6" w:rsidP="00D66CB6">
      <w:pPr>
        <w:spacing w:line="276" w:lineRule="auto"/>
        <w:jc w:val="center"/>
        <w:rPr>
          <w:rFonts w:eastAsia="Calibri"/>
          <w:b/>
          <w:sz w:val="22"/>
          <w:szCs w:val="22"/>
        </w:rPr>
      </w:pPr>
      <w:r w:rsidRPr="00D66CB6">
        <w:rPr>
          <w:rFonts w:eastAsia="Calibri"/>
          <w:b/>
          <w:sz w:val="22"/>
          <w:szCs w:val="22"/>
        </w:rPr>
        <w:t>Przedmiot i termin gwarancji</w:t>
      </w:r>
    </w:p>
    <w:p w14:paraId="08E7B38D"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1. Gwarant odpowiada wobec Zamawiającego z tytułu niniejszej Karty Gwarancyjnej za cały przedmiot Umowy, w tym także za części realizowane przez podwykonawców.</w:t>
      </w:r>
    </w:p>
    <w:p w14:paraId="3BDFE06B"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2. W okresie gwarancji Wykonawca obowiązany jest do nieodpłatnego usuwania wad ujawnionych po odbiorze końcowym.</w:t>
      </w:r>
    </w:p>
    <w:p w14:paraId="16B14B8E"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3. Gwarant jest odpowiedzialny wobec Zamawiającego za realizację wszystkich zobowiązań powstałych w wyniku wykonanej umowy.</w:t>
      </w:r>
    </w:p>
    <w:p w14:paraId="2AAC4288"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4. Ilekroć w niniejszej Karcie Gwarancyjnej jest mowa o wadzie należy przez to rozumieć wadę fizyczną, o której mowa w art. 556 § 1 k.c.</w:t>
      </w:r>
    </w:p>
    <w:p w14:paraId="4CF0B115" w14:textId="71F8B9BB" w:rsidR="00D66CB6" w:rsidRPr="006546BA" w:rsidRDefault="00D66CB6" w:rsidP="00D66CB6">
      <w:pPr>
        <w:spacing w:line="276" w:lineRule="auto"/>
        <w:jc w:val="both"/>
        <w:rPr>
          <w:rFonts w:eastAsia="Calibri"/>
          <w:sz w:val="22"/>
          <w:szCs w:val="22"/>
        </w:rPr>
      </w:pPr>
      <w:r w:rsidRPr="00D66CB6">
        <w:rPr>
          <w:rFonts w:eastAsia="Calibri"/>
          <w:sz w:val="22"/>
          <w:szCs w:val="22"/>
        </w:rPr>
        <w:t>5. Okres gwarancji wynosi</w:t>
      </w:r>
      <w:proofErr w:type="gramStart"/>
      <w:r w:rsidRPr="00D66CB6">
        <w:rPr>
          <w:rFonts w:eastAsia="Calibri"/>
          <w:sz w:val="22"/>
          <w:szCs w:val="22"/>
        </w:rPr>
        <w:t xml:space="preserve"> </w:t>
      </w:r>
      <w:r w:rsidR="00390E1A">
        <w:rPr>
          <w:rFonts w:eastAsia="Calibri"/>
          <w:b/>
          <w:sz w:val="22"/>
          <w:szCs w:val="22"/>
        </w:rPr>
        <w:t>….</w:t>
      </w:r>
      <w:proofErr w:type="gramEnd"/>
      <w:r w:rsidR="00390E1A">
        <w:rPr>
          <w:rFonts w:eastAsia="Calibri"/>
          <w:b/>
          <w:sz w:val="22"/>
          <w:szCs w:val="22"/>
        </w:rPr>
        <w:t>.</w:t>
      </w:r>
      <w:r w:rsidRPr="00D66CB6">
        <w:rPr>
          <w:rFonts w:eastAsia="Calibri"/>
          <w:b/>
          <w:sz w:val="22"/>
          <w:szCs w:val="22"/>
        </w:rPr>
        <w:t xml:space="preserve"> miesięcy</w:t>
      </w:r>
      <w:r w:rsidRPr="00D66CB6">
        <w:rPr>
          <w:rFonts w:eastAsia="Calibri"/>
          <w:sz w:val="22"/>
          <w:szCs w:val="22"/>
        </w:rPr>
        <w:t>, licząc od dnia odbioru końcowego.</w:t>
      </w:r>
    </w:p>
    <w:p w14:paraId="48C644D3" w14:textId="77777777" w:rsidR="00D66CB6" w:rsidRPr="00D66CB6" w:rsidRDefault="00D66CB6" w:rsidP="00D66CB6">
      <w:pPr>
        <w:spacing w:line="276" w:lineRule="auto"/>
        <w:jc w:val="center"/>
        <w:rPr>
          <w:rFonts w:eastAsia="Calibri"/>
          <w:b/>
          <w:sz w:val="22"/>
          <w:szCs w:val="22"/>
        </w:rPr>
      </w:pPr>
      <w:r w:rsidRPr="00D66CB6">
        <w:rPr>
          <w:rFonts w:eastAsia="Calibri"/>
          <w:b/>
          <w:sz w:val="22"/>
          <w:szCs w:val="22"/>
        </w:rPr>
        <w:t>§ 2</w:t>
      </w:r>
    </w:p>
    <w:p w14:paraId="5574FE3E" w14:textId="3BC22393" w:rsidR="00D66CB6" w:rsidRPr="00D66CB6" w:rsidRDefault="00D66CB6" w:rsidP="00D66CB6">
      <w:pPr>
        <w:spacing w:line="276" w:lineRule="auto"/>
        <w:jc w:val="center"/>
        <w:rPr>
          <w:rFonts w:eastAsia="Calibri"/>
          <w:b/>
          <w:sz w:val="22"/>
          <w:szCs w:val="22"/>
        </w:rPr>
      </w:pPr>
      <w:r w:rsidRPr="00D66CB6">
        <w:rPr>
          <w:rFonts w:eastAsia="Calibri"/>
          <w:b/>
          <w:sz w:val="22"/>
          <w:szCs w:val="22"/>
        </w:rPr>
        <w:t>Obowiązki i uprawnienia stron</w:t>
      </w:r>
    </w:p>
    <w:p w14:paraId="044A8557"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1. W przypadku wystąpienia jakiejkolwiek wady w przedmiocie Umowy Zamawiający jest uprawniony do:</w:t>
      </w:r>
    </w:p>
    <w:p w14:paraId="39EA14E6"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a) żądania usunięcia wady przedmiotu Umowy, a w przypadku, gdy dana rzecz wchodząca w zakres przedmiotu Umowy była już dwukrotnie naprawiana – do żądania wymiany tej rzeczy na nową, wolną od wad;</w:t>
      </w:r>
    </w:p>
    <w:p w14:paraId="6430A188"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b) wskazania trybu usunięcia wady/wymiany rzeczy na wolną od wad;</w:t>
      </w:r>
    </w:p>
    <w:p w14:paraId="38B1C06A"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c) żądania od Gwaranta kary umownej za nieterminowe usunięcie wad na zasadach określonych umową;</w:t>
      </w:r>
    </w:p>
    <w:p w14:paraId="162F6C77"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d) żądania od Gwaranta odszkodowania za nieterminowe usunięcia wad lub wymiany rzeczy na wolną od wad w wysokości przewyższającej kwotę kary umownej, o której mowa w §17 ust.1 pkt. 6 umowy.</w:t>
      </w:r>
    </w:p>
    <w:p w14:paraId="3460CF6C"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010232F0"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3. Nie podlegają z tytułu gwarancji wady powstałe na skutek:</w:t>
      </w:r>
    </w:p>
    <w:p w14:paraId="4C68C65A"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a) siły wyższej, pod pojęciem, których strony utrzymują: stan wojny, klęski żywiołowej, strajk generalny,</w:t>
      </w:r>
    </w:p>
    <w:p w14:paraId="6A8E4821"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 xml:space="preserve">b) normalnego zużycia budowli lub jego części, </w:t>
      </w:r>
    </w:p>
    <w:p w14:paraId="6F7212B2"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c) szkód wynikłych z winy Użytkownika.</w:t>
      </w:r>
    </w:p>
    <w:p w14:paraId="06442869"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4. W celu umożliwienia kwalifikacji zgłoszonych wad, przyczyn ich powstania i sposobu usunięcia Zamawiający zobowiązuje się do przechowania otrzymanej w dniu odbioru dokumentacji powykonawczej i protokołu końcowego odbioru robót.</w:t>
      </w:r>
    </w:p>
    <w:p w14:paraId="40777206" w14:textId="1A6496E3" w:rsidR="00D66CB6" w:rsidRPr="006546BA" w:rsidRDefault="00D66CB6" w:rsidP="00D66CB6">
      <w:pPr>
        <w:spacing w:line="276" w:lineRule="auto"/>
        <w:jc w:val="both"/>
        <w:rPr>
          <w:rFonts w:eastAsia="Calibri"/>
          <w:sz w:val="22"/>
          <w:szCs w:val="22"/>
        </w:rPr>
      </w:pPr>
      <w:r w:rsidRPr="00D66CB6">
        <w:rPr>
          <w:rFonts w:eastAsia="Calibri"/>
          <w:sz w:val="22"/>
          <w:szCs w:val="22"/>
        </w:rPr>
        <w:t>5. Wykonawca jest odpowiedzialny za wszelkie szkody i straty, które spowodował w czasie prac nad usuwaniem wad.</w:t>
      </w:r>
    </w:p>
    <w:p w14:paraId="415E1ABC" w14:textId="77777777" w:rsidR="00D66CB6" w:rsidRPr="00D66CB6" w:rsidRDefault="00D66CB6" w:rsidP="00D66CB6">
      <w:pPr>
        <w:spacing w:line="276" w:lineRule="auto"/>
        <w:jc w:val="center"/>
        <w:rPr>
          <w:rFonts w:eastAsia="Calibri"/>
          <w:b/>
          <w:sz w:val="22"/>
          <w:szCs w:val="22"/>
        </w:rPr>
      </w:pPr>
      <w:r w:rsidRPr="00D66CB6">
        <w:rPr>
          <w:rFonts w:eastAsia="Calibri"/>
          <w:b/>
          <w:sz w:val="22"/>
          <w:szCs w:val="22"/>
        </w:rPr>
        <w:t>§ 3</w:t>
      </w:r>
    </w:p>
    <w:p w14:paraId="4067DA1B" w14:textId="21DB82C7" w:rsidR="00D66CB6" w:rsidRPr="00D66CB6" w:rsidRDefault="00D66CB6" w:rsidP="00D66CB6">
      <w:pPr>
        <w:spacing w:line="276" w:lineRule="auto"/>
        <w:jc w:val="center"/>
        <w:rPr>
          <w:rFonts w:eastAsia="Calibri"/>
          <w:b/>
          <w:sz w:val="22"/>
          <w:szCs w:val="22"/>
        </w:rPr>
      </w:pPr>
      <w:r w:rsidRPr="00D66CB6">
        <w:rPr>
          <w:rFonts w:eastAsia="Calibri"/>
          <w:b/>
          <w:sz w:val="22"/>
          <w:szCs w:val="22"/>
        </w:rPr>
        <w:t>Przeglądy gwarancyjne</w:t>
      </w:r>
    </w:p>
    <w:p w14:paraId="6B270C55"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1. Komisyjne przeglądy gwarancyjne odbywać się będą w połowie okresu gwarancji i na koniec ostatniego miesiąca obowiązywania niniejszej gwarancji.</w:t>
      </w:r>
    </w:p>
    <w:p w14:paraId="54110081"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 xml:space="preserve">2. Datę, godzinę i miejsce dokonania przeglądu gwarancyjnego wyznacza Zamawiający, zawiadamiając </w:t>
      </w:r>
      <w:r w:rsidRPr="00D66CB6">
        <w:rPr>
          <w:rFonts w:eastAsia="Calibri"/>
          <w:sz w:val="22"/>
          <w:szCs w:val="22"/>
        </w:rPr>
        <w:br/>
        <w:t>o nim Gwaranta na piśmie, z co najmniej 14 dniowym wyprzedzeniem.</w:t>
      </w:r>
    </w:p>
    <w:p w14:paraId="2B4D36CC"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3. W skład komisji przeglądowej będą wchodziły osoby wyznaczone przez Zamawiającego oraz co najmniej 1 osoba wyznaczone przez Gwaranta.</w:t>
      </w:r>
    </w:p>
    <w:p w14:paraId="4C3BF318"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4DB99B04" w14:textId="4F3959AA" w:rsidR="00D66CB6" w:rsidRPr="00D66CB6" w:rsidRDefault="00D66CB6" w:rsidP="00D66CB6">
      <w:pPr>
        <w:spacing w:line="276" w:lineRule="auto"/>
        <w:jc w:val="both"/>
        <w:rPr>
          <w:rFonts w:eastAsia="Calibri"/>
          <w:sz w:val="22"/>
          <w:szCs w:val="22"/>
        </w:rPr>
      </w:pPr>
      <w:r w:rsidRPr="00D66CB6">
        <w:rPr>
          <w:rFonts w:eastAsia="Calibri"/>
          <w:sz w:val="22"/>
          <w:szCs w:val="22"/>
        </w:rPr>
        <w:lastRenderedPageBreak/>
        <w:t xml:space="preserve">5. Z każdego przeglądu gwarancyjnego sporządza się szczegółowy Protokół Przeglądu Gwarancyjnego, </w:t>
      </w:r>
      <w:r w:rsidRPr="00D66CB6">
        <w:rPr>
          <w:rFonts w:eastAsia="Calibri"/>
          <w:sz w:val="22"/>
          <w:szCs w:val="22"/>
        </w:rPr>
        <w:br/>
        <w:t>w co najmniej trzech egzemplarzach, dwa dla Zamawiającego i jeden dla Gwaranta. W przypadku nieobecności przedstawiciela Gwaranta, Zamawiający niezwłocznie przesyła Gwarantowi egzemplarz Protokołu Przeglądu.</w:t>
      </w:r>
    </w:p>
    <w:p w14:paraId="647CB780" w14:textId="77777777" w:rsidR="00D66CB6" w:rsidRPr="00D66CB6" w:rsidRDefault="00D66CB6" w:rsidP="00D66CB6">
      <w:pPr>
        <w:spacing w:line="276" w:lineRule="auto"/>
        <w:jc w:val="center"/>
        <w:rPr>
          <w:rFonts w:eastAsia="Calibri"/>
          <w:b/>
          <w:sz w:val="22"/>
          <w:szCs w:val="22"/>
        </w:rPr>
      </w:pPr>
      <w:r w:rsidRPr="00D66CB6">
        <w:rPr>
          <w:rFonts w:eastAsia="Calibri"/>
          <w:b/>
          <w:sz w:val="22"/>
          <w:szCs w:val="22"/>
        </w:rPr>
        <w:t>§ 4</w:t>
      </w:r>
    </w:p>
    <w:p w14:paraId="3C93E881" w14:textId="7D34C948" w:rsidR="00D66CB6" w:rsidRPr="00D66CB6" w:rsidRDefault="00D66CB6" w:rsidP="00D66CB6">
      <w:pPr>
        <w:spacing w:line="276" w:lineRule="auto"/>
        <w:jc w:val="center"/>
        <w:rPr>
          <w:rFonts w:eastAsia="Calibri"/>
          <w:b/>
          <w:sz w:val="22"/>
          <w:szCs w:val="22"/>
        </w:rPr>
      </w:pPr>
      <w:r w:rsidRPr="00D66CB6">
        <w:rPr>
          <w:rFonts w:eastAsia="Calibri"/>
          <w:b/>
          <w:sz w:val="22"/>
          <w:szCs w:val="22"/>
        </w:rPr>
        <w:t>Wezwanie do usunięcia wady i tryby usuwania wad</w:t>
      </w:r>
    </w:p>
    <w:p w14:paraId="114B81DF" w14:textId="77777777" w:rsidR="00D66CB6" w:rsidRPr="00D66CB6" w:rsidRDefault="00D66CB6" w:rsidP="00D66CB6">
      <w:pPr>
        <w:tabs>
          <w:tab w:val="left" w:pos="0"/>
        </w:tabs>
        <w:spacing w:line="276" w:lineRule="auto"/>
        <w:jc w:val="both"/>
        <w:rPr>
          <w:sz w:val="22"/>
          <w:szCs w:val="22"/>
          <w:lang w:eastAsia="pl-PL"/>
        </w:rPr>
      </w:pPr>
      <w:r w:rsidRPr="00D66CB6">
        <w:rPr>
          <w:rFonts w:eastAsia="Calibri"/>
          <w:sz w:val="22"/>
          <w:szCs w:val="22"/>
        </w:rPr>
        <w:t xml:space="preserve">1. </w:t>
      </w:r>
      <w:r w:rsidRPr="00D66CB6">
        <w:rPr>
          <w:sz w:val="22"/>
          <w:szCs w:val="22"/>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18C1F5CC" w14:textId="77777777" w:rsidR="00D66CB6" w:rsidRPr="00D66CB6" w:rsidRDefault="00D66CB6" w:rsidP="00D66CB6">
      <w:pPr>
        <w:spacing w:line="276" w:lineRule="auto"/>
        <w:jc w:val="both"/>
        <w:rPr>
          <w:sz w:val="22"/>
          <w:szCs w:val="22"/>
          <w:lang w:eastAsia="pl-PL"/>
        </w:rPr>
      </w:pPr>
      <w:r w:rsidRPr="00D66CB6">
        <w:rPr>
          <w:sz w:val="22"/>
          <w:szCs w:val="22"/>
          <w:lang w:eastAsia="pl-PL"/>
        </w:rPr>
        <w:t xml:space="preserve">2. W przypadku stwierdzenia istnienia wady obciążającej </w:t>
      </w:r>
      <w:r w:rsidRPr="00D66CB6">
        <w:rPr>
          <w:bCs/>
          <w:sz w:val="22"/>
          <w:szCs w:val="22"/>
          <w:lang w:eastAsia="pl-PL"/>
        </w:rPr>
        <w:t>Gwaranta</w:t>
      </w:r>
      <w:r w:rsidRPr="00D66CB6">
        <w:rPr>
          <w:sz w:val="22"/>
          <w:szCs w:val="22"/>
          <w:lang w:eastAsia="pl-PL"/>
        </w:rPr>
        <w:t xml:space="preserve">, </w:t>
      </w:r>
      <w:r w:rsidRPr="00D66CB6">
        <w:rPr>
          <w:bCs/>
          <w:sz w:val="22"/>
          <w:szCs w:val="22"/>
          <w:lang w:eastAsia="pl-PL"/>
        </w:rPr>
        <w:t>Zamawiający</w:t>
      </w:r>
      <w:r w:rsidRPr="00D66CB6">
        <w:rPr>
          <w:sz w:val="22"/>
          <w:szCs w:val="22"/>
          <w:lang w:eastAsia="pl-PL"/>
        </w:rPr>
        <w:t xml:space="preserve"> wyznacza </w:t>
      </w:r>
      <w:r w:rsidRPr="00D66CB6">
        <w:rPr>
          <w:bCs/>
          <w:sz w:val="22"/>
          <w:szCs w:val="22"/>
          <w:lang w:eastAsia="pl-PL"/>
        </w:rPr>
        <w:t>Gwarantowi</w:t>
      </w:r>
      <w:r w:rsidRPr="00D66CB6">
        <w:rPr>
          <w:sz w:val="22"/>
          <w:szCs w:val="22"/>
          <w:lang w:eastAsia="pl-PL"/>
        </w:rPr>
        <w:t xml:space="preserve"> odpowiedni termin na jej usunięcie. Usunięcie wady stwierdza się protokolarnie.</w:t>
      </w:r>
    </w:p>
    <w:p w14:paraId="63FF45E9" w14:textId="77777777" w:rsidR="00D66CB6" w:rsidRPr="00D66CB6" w:rsidRDefault="00D66CB6" w:rsidP="00D66CB6">
      <w:pPr>
        <w:spacing w:line="276" w:lineRule="auto"/>
        <w:jc w:val="both"/>
        <w:rPr>
          <w:sz w:val="22"/>
          <w:szCs w:val="22"/>
          <w:lang w:eastAsia="pl-PL"/>
        </w:rPr>
      </w:pPr>
      <w:r w:rsidRPr="00D66CB6">
        <w:rPr>
          <w:sz w:val="22"/>
          <w:szCs w:val="22"/>
          <w:lang w:eastAsia="pl-PL"/>
        </w:rPr>
        <w:t xml:space="preserve">3. W razie nie usunięcia, przez Gwaranta, w wyznaczonym przez Zamawiającego terminie ujawnionych wad wykonanych robót, </w:t>
      </w:r>
      <w:r w:rsidRPr="00D66CB6">
        <w:rPr>
          <w:bCs/>
          <w:sz w:val="22"/>
          <w:szCs w:val="22"/>
          <w:lang w:eastAsia="pl-PL"/>
        </w:rPr>
        <w:t>Zamawiający</w:t>
      </w:r>
      <w:r w:rsidRPr="00D66CB6">
        <w:rPr>
          <w:sz w:val="22"/>
          <w:szCs w:val="22"/>
          <w:lang w:eastAsia="pl-PL"/>
        </w:rPr>
        <w:t xml:space="preserve"> może zlecić ich usunięcie osobie trzeciej na koszt i ryzyko </w:t>
      </w:r>
      <w:r w:rsidRPr="00D66CB6">
        <w:rPr>
          <w:bCs/>
          <w:sz w:val="22"/>
          <w:szCs w:val="22"/>
          <w:lang w:eastAsia="pl-PL"/>
        </w:rPr>
        <w:t>Gwaranta.</w:t>
      </w:r>
    </w:p>
    <w:p w14:paraId="5329DB54"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 xml:space="preserve">4. Jeżeli w ramach gwarancji Gwarant dostarczył Zamawiającemu rzecz wolną od </w:t>
      </w:r>
      <w:proofErr w:type="gramStart"/>
      <w:r w:rsidRPr="00D66CB6">
        <w:rPr>
          <w:rFonts w:eastAsia="Calibri"/>
          <w:sz w:val="22"/>
          <w:szCs w:val="22"/>
        </w:rPr>
        <w:t>wad,</w:t>
      </w:r>
      <w:proofErr w:type="gramEnd"/>
      <w:r w:rsidRPr="00D66CB6">
        <w:rPr>
          <w:rFonts w:eastAsia="Calibri"/>
          <w:sz w:val="22"/>
          <w:szCs w:val="22"/>
        </w:rPr>
        <w:t xml:space="preserve"> albo dokonał naprawy, gwarancja ulega automatycznie przedłużeniu o okres naprawy, tj. czas liczony od zgłoszenia zaistnienia wady do chwili usunięcia wady stwierdzonego protokolarnie. </w:t>
      </w:r>
    </w:p>
    <w:p w14:paraId="5141FAB4" w14:textId="6631A213" w:rsidR="00D66CB6" w:rsidRPr="006546BA" w:rsidRDefault="00D66CB6" w:rsidP="00D66CB6">
      <w:pPr>
        <w:spacing w:line="276" w:lineRule="auto"/>
        <w:jc w:val="both"/>
        <w:rPr>
          <w:rFonts w:eastAsia="Calibri"/>
          <w:sz w:val="22"/>
          <w:szCs w:val="22"/>
        </w:rPr>
      </w:pPr>
      <w:r w:rsidRPr="00D66CB6">
        <w:rPr>
          <w:rFonts w:eastAsia="Calibri"/>
          <w:sz w:val="22"/>
          <w:szCs w:val="22"/>
        </w:rPr>
        <w:t>5. Terminy do wykonania napraw gwarancyjnych lub dostarczenia rzeczy wolnych od wad mogą zostać wydłużone w szczególnie uzasadnionych przypadkach po wyrażeniu pisemnej zgody Zamawiającego.</w:t>
      </w:r>
    </w:p>
    <w:p w14:paraId="6B3BB6D6" w14:textId="77777777" w:rsidR="00D66CB6" w:rsidRPr="00D66CB6" w:rsidRDefault="00D66CB6" w:rsidP="00D66CB6">
      <w:pPr>
        <w:spacing w:line="276" w:lineRule="auto"/>
        <w:jc w:val="center"/>
        <w:rPr>
          <w:rFonts w:eastAsia="Calibri"/>
          <w:b/>
          <w:sz w:val="22"/>
          <w:szCs w:val="22"/>
        </w:rPr>
      </w:pPr>
      <w:r w:rsidRPr="00D66CB6">
        <w:rPr>
          <w:rFonts w:eastAsia="Calibri"/>
          <w:b/>
          <w:sz w:val="22"/>
          <w:szCs w:val="22"/>
        </w:rPr>
        <w:t>§ 5</w:t>
      </w:r>
    </w:p>
    <w:p w14:paraId="394E0B94" w14:textId="6D1AC9D0" w:rsidR="00D66CB6" w:rsidRPr="00D66CB6" w:rsidRDefault="00D66CB6" w:rsidP="00D66CB6">
      <w:pPr>
        <w:spacing w:line="276" w:lineRule="auto"/>
        <w:jc w:val="center"/>
        <w:rPr>
          <w:rFonts w:eastAsia="Calibri"/>
          <w:b/>
          <w:sz w:val="22"/>
          <w:szCs w:val="22"/>
        </w:rPr>
      </w:pPr>
      <w:r w:rsidRPr="00D66CB6">
        <w:rPr>
          <w:rFonts w:eastAsia="Calibri"/>
          <w:b/>
          <w:sz w:val="22"/>
          <w:szCs w:val="22"/>
        </w:rPr>
        <w:t>Komunikacja</w:t>
      </w:r>
    </w:p>
    <w:p w14:paraId="021F0D5A"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1. Wszelka komunikacja pomiędzy stronami wymaga zachowania formy pisemnej.</w:t>
      </w:r>
    </w:p>
    <w:p w14:paraId="7C4FEE56"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2. Wszelkie pisma skierowane do Gwaranta należy wysyłać na adres: …………………………..................</w:t>
      </w:r>
    </w:p>
    <w:p w14:paraId="217765BD"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w:t>
      </w:r>
    </w:p>
    <w:p w14:paraId="7C86BDE0" w14:textId="1867C31D" w:rsidR="00D66CB6" w:rsidRPr="006546BA" w:rsidRDefault="00D66CB6" w:rsidP="00D66CB6">
      <w:pPr>
        <w:pStyle w:val="Bezodstpw"/>
        <w:spacing w:line="276" w:lineRule="auto"/>
        <w:rPr>
          <w:rFonts w:ascii="Times New Roman" w:hAnsi="Times New Roman"/>
          <w:b/>
          <w:bCs/>
        </w:rPr>
      </w:pPr>
      <w:r w:rsidRPr="00D66CB6">
        <w:rPr>
          <w:rFonts w:ascii="Times New Roman" w:hAnsi="Times New Roman"/>
        </w:rPr>
        <w:t xml:space="preserve">3. Wszelkie pisma skierowane do Zamawiającego należy wysyłać na adres: </w:t>
      </w:r>
      <w:r w:rsidR="006546BA" w:rsidRPr="006546BA">
        <w:rPr>
          <w:rFonts w:ascii="Times New Roman" w:hAnsi="Times New Roman"/>
          <w:b/>
          <w:bCs/>
        </w:rPr>
        <w:t>Ochotnicza Straż Pożarna w Solcu</w:t>
      </w:r>
      <w:r w:rsidR="006546BA">
        <w:rPr>
          <w:rFonts w:ascii="Times New Roman" w:hAnsi="Times New Roman"/>
          <w:b/>
          <w:bCs/>
        </w:rPr>
        <w:t xml:space="preserve">, </w:t>
      </w:r>
      <w:r w:rsidR="006546BA" w:rsidRPr="006546BA">
        <w:rPr>
          <w:rFonts w:ascii="Times New Roman" w:hAnsi="Times New Roman"/>
          <w:b/>
          <w:bCs/>
        </w:rPr>
        <w:t>Solec 21, 28-225 Szydłów</w:t>
      </w:r>
      <w:r w:rsidR="006546BA">
        <w:rPr>
          <w:rFonts w:ascii="Times New Roman" w:hAnsi="Times New Roman"/>
          <w:b/>
          <w:bCs/>
        </w:rPr>
        <w:t>.</w:t>
      </w:r>
    </w:p>
    <w:p w14:paraId="582F3FBF" w14:textId="77777777" w:rsidR="00D66CB6" w:rsidRPr="00D66CB6" w:rsidRDefault="00D66CB6" w:rsidP="00D66CB6">
      <w:pPr>
        <w:spacing w:line="276" w:lineRule="auto"/>
        <w:jc w:val="both"/>
        <w:rPr>
          <w:rFonts w:eastAsia="Calibri"/>
          <w:sz w:val="22"/>
          <w:szCs w:val="22"/>
        </w:rPr>
      </w:pPr>
      <w:r w:rsidRPr="00D66CB6">
        <w:rPr>
          <w:rFonts w:eastAsia="Calibri"/>
          <w:sz w:val="22"/>
          <w:szCs w:val="22"/>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428F5988" w14:textId="1923B282" w:rsidR="00D66CB6" w:rsidRPr="006546BA" w:rsidRDefault="00D66CB6" w:rsidP="00D66CB6">
      <w:pPr>
        <w:spacing w:line="276" w:lineRule="auto"/>
        <w:jc w:val="both"/>
        <w:rPr>
          <w:rFonts w:eastAsia="Calibri"/>
          <w:sz w:val="22"/>
          <w:szCs w:val="22"/>
        </w:rPr>
      </w:pPr>
      <w:r w:rsidRPr="00D66CB6">
        <w:rPr>
          <w:rFonts w:eastAsia="Calibri"/>
          <w:sz w:val="22"/>
          <w:szCs w:val="22"/>
        </w:rPr>
        <w:t xml:space="preserve">5. Gwarant jest obowiązany w terminie 7 dni od daty złożenia wniosku o upadłość lub likwidację powiadomić na piśmie o tym fakcie Zamawiającego. </w:t>
      </w:r>
    </w:p>
    <w:p w14:paraId="106A9E7C" w14:textId="77777777" w:rsidR="00D66CB6" w:rsidRPr="00D66CB6" w:rsidRDefault="00D66CB6" w:rsidP="00D66CB6">
      <w:pPr>
        <w:spacing w:line="276" w:lineRule="auto"/>
        <w:jc w:val="center"/>
        <w:rPr>
          <w:rFonts w:eastAsia="Calibri"/>
          <w:b/>
          <w:sz w:val="22"/>
          <w:szCs w:val="22"/>
        </w:rPr>
      </w:pPr>
      <w:r w:rsidRPr="00D66CB6">
        <w:rPr>
          <w:rFonts w:eastAsia="Calibri"/>
          <w:b/>
          <w:sz w:val="22"/>
          <w:szCs w:val="22"/>
        </w:rPr>
        <w:t>§ 6</w:t>
      </w:r>
    </w:p>
    <w:p w14:paraId="1841E891" w14:textId="37BD17BD" w:rsidR="00D66CB6" w:rsidRPr="00D66CB6" w:rsidRDefault="00D66CB6" w:rsidP="00D66CB6">
      <w:pPr>
        <w:spacing w:line="276" w:lineRule="auto"/>
        <w:jc w:val="center"/>
        <w:rPr>
          <w:rFonts w:eastAsia="Calibri"/>
          <w:b/>
          <w:sz w:val="22"/>
          <w:szCs w:val="22"/>
        </w:rPr>
      </w:pPr>
      <w:r w:rsidRPr="00D66CB6">
        <w:rPr>
          <w:rFonts w:eastAsia="Calibri"/>
          <w:b/>
          <w:sz w:val="22"/>
          <w:szCs w:val="22"/>
        </w:rPr>
        <w:t>Postanowienia końcowe</w:t>
      </w:r>
    </w:p>
    <w:p w14:paraId="3383CB5B" w14:textId="0077B0F0" w:rsidR="00D66CB6" w:rsidRPr="00D66CB6" w:rsidRDefault="00D66CB6" w:rsidP="00D66CB6">
      <w:pPr>
        <w:spacing w:line="276" w:lineRule="auto"/>
        <w:rPr>
          <w:rFonts w:eastAsia="Calibri"/>
          <w:sz w:val="22"/>
          <w:szCs w:val="22"/>
        </w:rPr>
      </w:pPr>
      <w:r w:rsidRPr="00D66CB6">
        <w:rPr>
          <w:rFonts w:eastAsia="Calibri"/>
          <w:sz w:val="22"/>
          <w:szCs w:val="22"/>
        </w:rPr>
        <w:t>1. W sprawach nieuregulowanych zastosowanie mają odpowiednie przepisy prawa polskiego, w</w:t>
      </w:r>
      <w:r w:rsidR="006546BA">
        <w:rPr>
          <w:rFonts w:eastAsia="Calibri"/>
          <w:sz w:val="22"/>
          <w:szCs w:val="22"/>
        </w:rPr>
        <w:t xml:space="preserve"> </w:t>
      </w:r>
      <w:r w:rsidRPr="00D66CB6">
        <w:rPr>
          <w:rFonts w:eastAsia="Calibri"/>
          <w:sz w:val="22"/>
          <w:szCs w:val="22"/>
        </w:rPr>
        <w:t>szczególności Kodeksu cywilnego.</w:t>
      </w:r>
    </w:p>
    <w:p w14:paraId="621D433D" w14:textId="77777777" w:rsidR="00D66CB6" w:rsidRPr="00D66CB6" w:rsidRDefault="00D66CB6" w:rsidP="00D66CB6">
      <w:pPr>
        <w:spacing w:line="276" w:lineRule="auto"/>
        <w:rPr>
          <w:rFonts w:eastAsia="Calibri"/>
          <w:sz w:val="22"/>
          <w:szCs w:val="22"/>
        </w:rPr>
      </w:pPr>
      <w:r w:rsidRPr="00D66CB6">
        <w:rPr>
          <w:rFonts w:eastAsia="Calibri"/>
          <w:sz w:val="22"/>
          <w:szCs w:val="22"/>
        </w:rPr>
        <w:t>2. Integralną częścią niniejszej Karty Gwarancyjnej jest Umowa oraz inne dokumenty będące jej integralną częścią.</w:t>
      </w:r>
    </w:p>
    <w:p w14:paraId="17A96B8E" w14:textId="77777777" w:rsidR="00D66CB6" w:rsidRPr="00D66CB6" w:rsidRDefault="00D66CB6" w:rsidP="00D66CB6">
      <w:pPr>
        <w:spacing w:line="276" w:lineRule="auto"/>
        <w:rPr>
          <w:rFonts w:eastAsia="Calibri"/>
          <w:sz w:val="22"/>
          <w:szCs w:val="22"/>
        </w:rPr>
      </w:pPr>
      <w:r w:rsidRPr="00D66CB6">
        <w:rPr>
          <w:rFonts w:eastAsia="Calibri"/>
          <w:sz w:val="22"/>
          <w:szCs w:val="22"/>
        </w:rPr>
        <w:t>3. Wszelkie zmiany niniejszej Karty Gwarancyjnej wymagają formy pisemnej pod rygorem nieważności.</w:t>
      </w:r>
    </w:p>
    <w:p w14:paraId="598FEBBE" w14:textId="77777777" w:rsidR="00D66CB6" w:rsidRPr="00D66CB6" w:rsidRDefault="00D66CB6" w:rsidP="00D66CB6">
      <w:pPr>
        <w:spacing w:line="276" w:lineRule="auto"/>
        <w:rPr>
          <w:rFonts w:eastAsia="Calibri"/>
          <w:sz w:val="22"/>
          <w:szCs w:val="22"/>
        </w:rPr>
      </w:pPr>
      <w:r w:rsidRPr="00D66CB6">
        <w:rPr>
          <w:rFonts w:eastAsia="Calibri"/>
          <w:sz w:val="22"/>
          <w:szCs w:val="22"/>
        </w:rPr>
        <w:t>4. Niniejszą Kartę Gwarancyjną sporządzono w trzech egzemplarzach na prawach oryginału, dwa egzemplarze dla Zamawiającego, jeden dla Gwaranta.</w:t>
      </w:r>
    </w:p>
    <w:p w14:paraId="0153CAF8" w14:textId="77777777" w:rsidR="00D66CB6" w:rsidRPr="00D66CB6" w:rsidRDefault="00D66CB6" w:rsidP="00D66CB6">
      <w:pPr>
        <w:spacing w:line="276" w:lineRule="auto"/>
        <w:rPr>
          <w:rFonts w:eastAsia="Calibri"/>
          <w:sz w:val="22"/>
          <w:szCs w:val="22"/>
        </w:rPr>
      </w:pPr>
    </w:p>
    <w:p w14:paraId="069E31A3" w14:textId="77777777" w:rsidR="00D66CB6" w:rsidRPr="00D66CB6" w:rsidRDefault="00D66CB6" w:rsidP="00D66CB6">
      <w:pPr>
        <w:spacing w:line="276" w:lineRule="auto"/>
        <w:rPr>
          <w:rFonts w:eastAsia="Calibri"/>
          <w:sz w:val="22"/>
          <w:szCs w:val="22"/>
        </w:rPr>
      </w:pPr>
      <w:r w:rsidRPr="00D66CB6">
        <w:rPr>
          <w:rFonts w:eastAsia="Calibri"/>
          <w:sz w:val="22"/>
          <w:szCs w:val="22"/>
        </w:rPr>
        <w:t>Warunki gwarancji podpisali:</w:t>
      </w:r>
    </w:p>
    <w:p w14:paraId="7DE2EDC3" w14:textId="77777777" w:rsidR="00D66CB6" w:rsidRPr="00D66CB6" w:rsidRDefault="00D66CB6" w:rsidP="00D66CB6">
      <w:pPr>
        <w:spacing w:line="276" w:lineRule="auto"/>
        <w:rPr>
          <w:rFonts w:eastAsia="Calibri"/>
          <w:sz w:val="22"/>
          <w:szCs w:val="22"/>
        </w:rPr>
      </w:pPr>
    </w:p>
    <w:p w14:paraId="6A97D89B" w14:textId="77777777" w:rsidR="006546BA" w:rsidRDefault="00D66CB6" w:rsidP="00D66CB6">
      <w:pPr>
        <w:spacing w:line="276" w:lineRule="auto"/>
        <w:rPr>
          <w:rFonts w:eastAsia="Calibri"/>
          <w:sz w:val="22"/>
          <w:szCs w:val="22"/>
        </w:rPr>
      </w:pPr>
      <w:r w:rsidRPr="00D66CB6">
        <w:rPr>
          <w:rFonts w:eastAsia="Calibri"/>
          <w:sz w:val="22"/>
          <w:szCs w:val="22"/>
        </w:rPr>
        <w:t>Udzielający gwarancji</w:t>
      </w:r>
      <w:r w:rsidRPr="00D66CB6">
        <w:rPr>
          <w:rFonts w:eastAsia="Calibri"/>
          <w:sz w:val="22"/>
          <w:szCs w:val="22"/>
        </w:rPr>
        <w:tab/>
        <w:t xml:space="preserve">                                                            Przyjmujący gwarancję</w:t>
      </w:r>
    </w:p>
    <w:p w14:paraId="728B51FD" w14:textId="2A5DC694" w:rsidR="00D66CB6" w:rsidRPr="00E47361" w:rsidRDefault="00D66CB6" w:rsidP="00D66CB6">
      <w:pPr>
        <w:spacing w:line="276" w:lineRule="auto"/>
        <w:rPr>
          <w:rFonts w:eastAsia="Calibri"/>
          <w:sz w:val="22"/>
          <w:szCs w:val="22"/>
        </w:rPr>
      </w:pPr>
      <w:r w:rsidRPr="00D66CB6">
        <w:rPr>
          <w:rFonts w:eastAsia="Calibri"/>
          <w:sz w:val="22"/>
          <w:szCs w:val="22"/>
        </w:rPr>
        <w:t>Przedstawiciel Wykonawcy/</w:t>
      </w:r>
      <w:proofErr w:type="gramStart"/>
      <w:r w:rsidRPr="00D66CB6">
        <w:rPr>
          <w:rFonts w:eastAsia="Calibri"/>
          <w:sz w:val="22"/>
          <w:szCs w:val="22"/>
        </w:rPr>
        <w:t xml:space="preserve">Gwarant:   </w:t>
      </w:r>
      <w:proofErr w:type="gramEnd"/>
      <w:r w:rsidRPr="00D66CB6">
        <w:rPr>
          <w:rFonts w:eastAsia="Calibri"/>
          <w:sz w:val="22"/>
          <w:szCs w:val="22"/>
        </w:rPr>
        <w:t xml:space="preserve">                                     Przedstawiciel Zamawiającego:</w:t>
      </w:r>
      <w:r>
        <w:rPr>
          <w:rFonts w:eastAsia="Calibri"/>
          <w:sz w:val="22"/>
          <w:szCs w:val="22"/>
        </w:rPr>
        <w:tab/>
      </w:r>
    </w:p>
    <w:p w14:paraId="65D555B0" w14:textId="77777777" w:rsidR="00D66CB6" w:rsidRPr="009A3568" w:rsidRDefault="00D66CB6" w:rsidP="00D66CB6">
      <w:pPr>
        <w:spacing w:line="276" w:lineRule="auto"/>
        <w:contextualSpacing/>
        <w:jc w:val="both"/>
        <w:rPr>
          <w:sz w:val="22"/>
          <w:szCs w:val="22"/>
        </w:rPr>
      </w:pPr>
    </w:p>
    <w:p w14:paraId="600E3652" w14:textId="444527AA" w:rsidR="00767A32" w:rsidRPr="00767A32" w:rsidRDefault="00767A32" w:rsidP="00767A32">
      <w:pPr>
        <w:tabs>
          <w:tab w:val="left" w:pos="6075"/>
        </w:tabs>
        <w:rPr>
          <w:lang w:eastAsia="pl-PL"/>
        </w:rPr>
      </w:pPr>
    </w:p>
    <w:sectPr w:rsidR="00767A32" w:rsidRPr="00767A32" w:rsidSect="00170BC2">
      <w:footerReference w:type="default" r:id="rId8"/>
      <w:headerReference w:type="first" r:id="rId9"/>
      <w:footerReference w:type="firs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72F8" w14:textId="77777777" w:rsidR="00F7574E" w:rsidRDefault="00F7574E" w:rsidP="00AB3A67">
      <w:r>
        <w:separator/>
      </w:r>
    </w:p>
  </w:endnote>
  <w:endnote w:type="continuationSeparator" w:id="0">
    <w:p w14:paraId="7CA806CD" w14:textId="77777777" w:rsidR="00F7574E" w:rsidRDefault="00F7574E" w:rsidP="00AB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48943"/>
      <w:docPartObj>
        <w:docPartGallery w:val="Page Numbers (Bottom of Page)"/>
        <w:docPartUnique/>
      </w:docPartObj>
    </w:sdtPr>
    <w:sdtContent>
      <w:p w14:paraId="44F098D7" w14:textId="77777777" w:rsidR="00B93979" w:rsidRDefault="00B93979">
        <w:pPr>
          <w:pStyle w:val="Stopka"/>
          <w:jc w:val="right"/>
        </w:pPr>
        <w:r>
          <w:fldChar w:fldCharType="begin"/>
        </w:r>
        <w:r>
          <w:instrText>PAGE   \* MERGEFORMAT</w:instrText>
        </w:r>
        <w:r>
          <w:fldChar w:fldCharType="separate"/>
        </w:r>
        <w:r w:rsidR="00390E1A">
          <w:rPr>
            <w:noProof/>
          </w:rPr>
          <w:t>2</w:t>
        </w:r>
        <w:r>
          <w:fldChar w:fldCharType="end"/>
        </w:r>
      </w:p>
    </w:sdtContent>
  </w:sdt>
  <w:p w14:paraId="5D2436E9" w14:textId="77777777" w:rsidR="00B93979" w:rsidRDefault="00B939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887576"/>
      <w:docPartObj>
        <w:docPartGallery w:val="Page Numbers (Bottom of Page)"/>
        <w:docPartUnique/>
      </w:docPartObj>
    </w:sdtPr>
    <w:sdtEndPr>
      <w:rPr>
        <w:sz w:val="20"/>
        <w:szCs w:val="20"/>
      </w:rPr>
    </w:sdtEndPr>
    <w:sdtContent>
      <w:p w14:paraId="185F5B8C" w14:textId="77777777" w:rsidR="00B93979" w:rsidRPr="00595A56" w:rsidRDefault="00B93979">
        <w:pPr>
          <w:pStyle w:val="Stopka"/>
          <w:jc w:val="right"/>
          <w:rPr>
            <w:sz w:val="20"/>
            <w:szCs w:val="20"/>
          </w:rPr>
        </w:pPr>
        <w:r w:rsidRPr="00595A56">
          <w:rPr>
            <w:sz w:val="20"/>
            <w:szCs w:val="20"/>
          </w:rPr>
          <w:fldChar w:fldCharType="begin"/>
        </w:r>
        <w:r w:rsidRPr="00595A56">
          <w:rPr>
            <w:sz w:val="20"/>
            <w:szCs w:val="20"/>
          </w:rPr>
          <w:instrText>PAGE   \* MERGEFORMAT</w:instrText>
        </w:r>
        <w:r w:rsidRPr="00595A56">
          <w:rPr>
            <w:sz w:val="20"/>
            <w:szCs w:val="20"/>
          </w:rPr>
          <w:fldChar w:fldCharType="separate"/>
        </w:r>
        <w:r w:rsidR="00390E1A">
          <w:rPr>
            <w:noProof/>
            <w:sz w:val="20"/>
            <w:szCs w:val="20"/>
          </w:rPr>
          <w:t>1</w:t>
        </w:r>
        <w:r w:rsidRPr="00595A56">
          <w:rPr>
            <w:sz w:val="20"/>
            <w:szCs w:val="20"/>
          </w:rPr>
          <w:fldChar w:fldCharType="end"/>
        </w:r>
      </w:p>
    </w:sdtContent>
  </w:sdt>
  <w:p w14:paraId="1D47BFCF" w14:textId="77777777" w:rsidR="00B93979" w:rsidRDefault="00B93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9C16" w14:textId="77777777" w:rsidR="00F7574E" w:rsidRDefault="00F7574E" w:rsidP="00AB3A67">
      <w:r>
        <w:separator/>
      </w:r>
    </w:p>
  </w:footnote>
  <w:footnote w:type="continuationSeparator" w:id="0">
    <w:p w14:paraId="6AFC6EE8" w14:textId="77777777" w:rsidR="00F7574E" w:rsidRDefault="00F7574E" w:rsidP="00AB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35A7" w14:textId="0225BF90" w:rsidR="00B93979" w:rsidRPr="00AC0D13" w:rsidRDefault="00E90C2F" w:rsidP="003D782D">
    <w:pPr>
      <w:pStyle w:val="Nagwek"/>
      <w:pBdr>
        <w:bottom w:val="single" w:sz="4" w:space="1" w:color="auto"/>
      </w:pBdr>
      <w:rPr>
        <w:sz w:val="20"/>
        <w:szCs w:val="20"/>
      </w:rPr>
    </w:pPr>
    <w:r w:rsidRPr="00542F12">
      <w:rPr>
        <w:sz w:val="22"/>
        <w:szCs w:val="22"/>
      </w:rPr>
      <w:t>Nr sprawy: 1/ZO/2023</w:t>
    </w:r>
    <w:r>
      <w:rPr>
        <w:sz w:val="22"/>
        <w:szCs w:val="22"/>
        <w:lang w:eastAsia="en-US"/>
      </w:rPr>
      <w:t xml:space="preserve">                            </w:t>
    </w:r>
    <w:r>
      <w:rPr>
        <w:iCs/>
        <w:sz w:val="22"/>
        <w:szCs w:val="22"/>
      </w:rPr>
      <w:t xml:space="preserve">        </w:t>
    </w:r>
    <w:r w:rsidRPr="00542F12">
      <w:rPr>
        <w:i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98CA3A6"/>
    <w:name w:val="WW8Num1"/>
    <w:lvl w:ilvl="0">
      <w:start w:val="1"/>
      <w:numFmt w:val="decimal"/>
      <w:lvlText w:val="%1."/>
      <w:lvlJc w:val="left"/>
      <w:pPr>
        <w:tabs>
          <w:tab w:val="num" w:pos="720"/>
        </w:tabs>
        <w:ind w:left="720" w:hanging="360"/>
      </w:pPr>
      <w:rPr>
        <w:rFonts w:ascii="Times New Roman" w:eastAsia="Times New Roman" w:hAnsi="Times New Roman" w:cs="Times New Roman" w:hint="default"/>
        <w:bCs/>
        <w:color w:val="000000"/>
        <w:sz w:val="20"/>
        <w:szCs w:val="20"/>
      </w:rPr>
    </w:lvl>
  </w:abstractNum>
  <w:abstractNum w:abstractNumId="1" w15:restartNumberingAfterBreak="0">
    <w:nsid w:val="00000023"/>
    <w:multiLevelType w:val="singleLevel"/>
    <w:tmpl w:val="18D2A97A"/>
    <w:name w:val="WW8Num34"/>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abstractNum>
  <w:abstractNum w:abstractNumId="2" w15:restartNumberingAfterBreak="0">
    <w:nsid w:val="000033C1"/>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1E270AA"/>
    <w:multiLevelType w:val="hybridMultilevel"/>
    <w:tmpl w:val="D64CD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A5F1B"/>
    <w:multiLevelType w:val="hybridMultilevel"/>
    <w:tmpl w:val="D966D4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4125"/>
    <w:multiLevelType w:val="hybridMultilevel"/>
    <w:tmpl w:val="F2FA1D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222457"/>
    <w:multiLevelType w:val="singleLevel"/>
    <w:tmpl w:val="698CA3A6"/>
    <w:lvl w:ilvl="0">
      <w:start w:val="1"/>
      <w:numFmt w:val="decimal"/>
      <w:lvlText w:val="%1."/>
      <w:lvlJc w:val="left"/>
      <w:pPr>
        <w:tabs>
          <w:tab w:val="num" w:pos="720"/>
        </w:tabs>
        <w:ind w:left="720" w:hanging="360"/>
      </w:pPr>
      <w:rPr>
        <w:rFonts w:ascii="Times New Roman" w:eastAsia="Times New Roman" w:hAnsi="Times New Roman" w:cs="Times New Roman" w:hint="default"/>
        <w:bCs/>
        <w:color w:val="000000"/>
        <w:sz w:val="20"/>
        <w:szCs w:val="20"/>
      </w:rPr>
    </w:lvl>
  </w:abstractNum>
  <w:abstractNum w:abstractNumId="7" w15:restartNumberingAfterBreak="0">
    <w:nsid w:val="11A10FB1"/>
    <w:multiLevelType w:val="hybridMultilevel"/>
    <w:tmpl w:val="038A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731BC"/>
    <w:multiLevelType w:val="hybridMultilevel"/>
    <w:tmpl w:val="76D6767A"/>
    <w:lvl w:ilvl="0" w:tplc="4628F1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8390681"/>
    <w:multiLevelType w:val="hybridMultilevel"/>
    <w:tmpl w:val="5D66A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6A3661"/>
    <w:multiLevelType w:val="hybridMultilevel"/>
    <w:tmpl w:val="EFA2A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C1B69"/>
    <w:multiLevelType w:val="hybridMultilevel"/>
    <w:tmpl w:val="934A2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B64CB"/>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21656E4"/>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42C7288"/>
    <w:multiLevelType w:val="hybridMultilevel"/>
    <w:tmpl w:val="68029388"/>
    <w:lvl w:ilvl="0" w:tplc="04150011">
      <w:start w:val="1"/>
      <w:numFmt w:val="decimal"/>
      <w:lvlText w:val="%1)"/>
      <w:lvlJc w:val="left"/>
      <w:pPr>
        <w:ind w:left="720" w:hanging="360"/>
      </w:pPr>
    </w:lvl>
    <w:lvl w:ilvl="1" w:tplc="450ADCE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C229A"/>
    <w:multiLevelType w:val="hybridMultilevel"/>
    <w:tmpl w:val="490A97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5306CD"/>
    <w:multiLevelType w:val="hybridMultilevel"/>
    <w:tmpl w:val="20EE9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1341F"/>
    <w:multiLevelType w:val="hybridMultilevel"/>
    <w:tmpl w:val="4B427668"/>
    <w:lvl w:ilvl="0" w:tplc="04150011">
      <w:start w:val="1"/>
      <w:numFmt w:val="decimal"/>
      <w:lvlText w:val="%1)"/>
      <w:lvlJc w:val="left"/>
      <w:pPr>
        <w:ind w:left="1364" w:hanging="360"/>
      </w:pPr>
    </w:lvl>
    <w:lvl w:ilvl="1" w:tplc="D09C8EBC">
      <w:start w:val="1"/>
      <w:numFmt w:val="decimal"/>
      <w:lvlText w:val="%2."/>
      <w:lvlJc w:val="left"/>
      <w:pPr>
        <w:ind w:left="2429" w:hanging="705"/>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2ED0212A"/>
    <w:multiLevelType w:val="hybridMultilevel"/>
    <w:tmpl w:val="37E84C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3A7EF0"/>
    <w:multiLevelType w:val="hybridMultilevel"/>
    <w:tmpl w:val="4344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C3EA4"/>
    <w:multiLevelType w:val="hybridMultilevel"/>
    <w:tmpl w:val="8586F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411B9"/>
    <w:multiLevelType w:val="hybridMultilevel"/>
    <w:tmpl w:val="0E0AF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C60F14"/>
    <w:multiLevelType w:val="hybridMultilevel"/>
    <w:tmpl w:val="5552B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C545F"/>
    <w:multiLevelType w:val="hybridMultilevel"/>
    <w:tmpl w:val="2398D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C3F0D"/>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54D6682"/>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D4F1156"/>
    <w:multiLevelType w:val="hybridMultilevel"/>
    <w:tmpl w:val="729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F65A1"/>
    <w:multiLevelType w:val="hybridMultilevel"/>
    <w:tmpl w:val="E34682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0E77ACE"/>
    <w:multiLevelType w:val="hybridMultilevel"/>
    <w:tmpl w:val="82FED19E"/>
    <w:lvl w:ilvl="0" w:tplc="4002FB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3C2924"/>
    <w:multiLevelType w:val="hybridMultilevel"/>
    <w:tmpl w:val="9E1AF87A"/>
    <w:lvl w:ilvl="0" w:tplc="04150011">
      <w:start w:val="1"/>
      <w:numFmt w:val="decimal"/>
      <w:lvlText w:val="%1)"/>
      <w:lvlJc w:val="left"/>
      <w:pPr>
        <w:ind w:left="720" w:hanging="360"/>
      </w:pPr>
    </w:lvl>
    <w:lvl w:ilvl="1" w:tplc="1756886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AC249A"/>
    <w:multiLevelType w:val="hybridMultilevel"/>
    <w:tmpl w:val="DE4A7618"/>
    <w:lvl w:ilvl="0" w:tplc="13922FE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9E6622"/>
    <w:multiLevelType w:val="hybridMultilevel"/>
    <w:tmpl w:val="E34682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15782F"/>
    <w:multiLevelType w:val="hybridMultilevel"/>
    <w:tmpl w:val="DCAEB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910320"/>
    <w:multiLevelType w:val="hybridMultilevel"/>
    <w:tmpl w:val="49CA2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2F1265"/>
    <w:multiLevelType w:val="hybridMultilevel"/>
    <w:tmpl w:val="220EB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0785E"/>
    <w:multiLevelType w:val="hybridMultilevel"/>
    <w:tmpl w:val="153CD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72B50"/>
    <w:multiLevelType w:val="hybridMultilevel"/>
    <w:tmpl w:val="F5C04B66"/>
    <w:lvl w:ilvl="0" w:tplc="04150011">
      <w:start w:val="1"/>
      <w:numFmt w:val="decimal"/>
      <w:lvlText w:val="%1)"/>
      <w:lvlJc w:val="left"/>
      <w:pPr>
        <w:ind w:left="720" w:hanging="360"/>
      </w:pPr>
    </w:lvl>
    <w:lvl w:ilvl="1" w:tplc="E0C47F9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CE2462"/>
    <w:multiLevelType w:val="hybridMultilevel"/>
    <w:tmpl w:val="F2FA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3915AC"/>
    <w:multiLevelType w:val="hybridMultilevel"/>
    <w:tmpl w:val="766A48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74539"/>
    <w:multiLevelType w:val="hybridMultilevel"/>
    <w:tmpl w:val="C5F84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72955"/>
    <w:multiLevelType w:val="hybridMultilevel"/>
    <w:tmpl w:val="C08A16D6"/>
    <w:lvl w:ilvl="0" w:tplc="A3AC78E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347965"/>
    <w:multiLevelType w:val="hybridMultilevel"/>
    <w:tmpl w:val="DAA8F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363828"/>
    <w:multiLevelType w:val="hybridMultilevel"/>
    <w:tmpl w:val="3760E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F83DE4"/>
    <w:multiLevelType w:val="hybridMultilevel"/>
    <w:tmpl w:val="28FC8F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7321754">
    <w:abstractNumId w:val="8"/>
  </w:num>
  <w:num w:numId="2" w16cid:durableId="240213558">
    <w:abstractNumId w:val="29"/>
  </w:num>
  <w:num w:numId="3" w16cid:durableId="1194150942">
    <w:abstractNumId w:val="20"/>
  </w:num>
  <w:num w:numId="4" w16cid:durableId="290481172">
    <w:abstractNumId w:val="11"/>
  </w:num>
  <w:num w:numId="5" w16cid:durableId="771323404">
    <w:abstractNumId w:val="0"/>
  </w:num>
  <w:num w:numId="6" w16cid:durableId="715423317">
    <w:abstractNumId w:val="26"/>
  </w:num>
  <w:num w:numId="7" w16cid:durableId="1368601733">
    <w:abstractNumId w:val="44"/>
  </w:num>
  <w:num w:numId="8" w16cid:durableId="157117519">
    <w:abstractNumId w:val="17"/>
  </w:num>
  <w:num w:numId="9" w16cid:durableId="1725831807">
    <w:abstractNumId w:val="36"/>
  </w:num>
  <w:num w:numId="10" w16cid:durableId="1668169139">
    <w:abstractNumId w:val="21"/>
  </w:num>
  <w:num w:numId="11" w16cid:durableId="1229652318">
    <w:abstractNumId w:val="41"/>
  </w:num>
  <w:num w:numId="12" w16cid:durableId="458652449">
    <w:abstractNumId w:val="27"/>
  </w:num>
  <w:num w:numId="13" w16cid:durableId="1018892815">
    <w:abstractNumId w:val="16"/>
  </w:num>
  <w:num w:numId="14" w16cid:durableId="1417707283">
    <w:abstractNumId w:val="7"/>
  </w:num>
  <w:num w:numId="15" w16cid:durableId="603733350">
    <w:abstractNumId w:val="37"/>
  </w:num>
  <w:num w:numId="16" w16cid:durableId="2141651610">
    <w:abstractNumId w:val="23"/>
  </w:num>
  <w:num w:numId="17" w16cid:durableId="117375932">
    <w:abstractNumId w:val="34"/>
  </w:num>
  <w:num w:numId="18" w16cid:durableId="2078940243">
    <w:abstractNumId w:val="3"/>
  </w:num>
  <w:num w:numId="19" w16cid:durableId="583494177">
    <w:abstractNumId w:val="43"/>
  </w:num>
  <w:num w:numId="20" w16cid:durableId="886915714">
    <w:abstractNumId w:val="38"/>
  </w:num>
  <w:num w:numId="21" w16cid:durableId="1675499260">
    <w:abstractNumId w:val="30"/>
  </w:num>
  <w:num w:numId="22" w16cid:durableId="1648046280">
    <w:abstractNumId w:val="18"/>
  </w:num>
  <w:num w:numId="23" w16cid:durableId="2044285876">
    <w:abstractNumId w:val="10"/>
  </w:num>
  <w:num w:numId="24" w16cid:durableId="97920012">
    <w:abstractNumId w:val="33"/>
  </w:num>
  <w:num w:numId="25" w16cid:durableId="1230337600">
    <w:abstractNumId w:val="42"/>
  </w:num>
  <w:num w:numId="26" w16cid:durableId="1358920850">
    <w:abstractNumId w:val="14"/>
  </w:num>
  <w:num w:numId="27" w16cid:durableId="1926645368">
    <w:abstractNumId w:val="39"/>
  </w:num>
  <w:num w:numId="28" w16cid:durableId="584149580">
    <w:abstractNumId w:val="22"/>
  </w:num>
  <w:num w:numId="29" w16cid:durableId="355623159">
    <w:abstractNumId w:val="40"/>
  </w:num>
  <w:num w:numId="30" w16cid:durableId="704600539">
    <w:abstractNumId w:val="35"/>
  </w:num>
  <w:num w:numId="31" w16cid:durableId="650015740">
    <w:abstractNumId w:val="4"/>
  </w:num>
  <w:num w:numId="32" w16cid:durableId="2037610901">
    <w:abstractNumId w:val="9"/>
  </w:num>
  <w:num w:numId="33" w16cid:durableId="1323704305">
    <w:abstractNumId w:val="15"/>
  </w:num>
  <w:num w:numId="34" w16cid:durableId="79059936">
    <w:abstractNumId w:val="19"/>
  </w:num>
  <w:num w:numId="35" w16cid:durableId="837042578">
    <w:abstractNumId w:val="6"/>
  </w:num>
  <w:num w:numId="36" w16cid:durableId="1405950256">
    <w:abstractNumId w:val="5"/>
  </w:num>
  <w:num w:numId="37" w16cid:durableId="1864241755">
    <w:abstractNumId w:val="31"/>
  </w:num>
  <w:num w:numId="38" w16cid:durableId="1405956702">
    <w:abstractNumId w:val="32"/>
  </w:num>
  <w:num w:numId="39" w16cid:durableId="152526747">
    <w:abstractNumId w:val="13"/>
  </w:num>
  <w:num w:numId="40" w16cid:durableId="1981765697">
    <w:abstractNumId w:val="24"/>
  </w:num>
  <w:num w:numId="41" w16cid:durableId="2091846053">
    <w:abstractNumId w:val="25"/>
  </w:num>
  <w:num w:numId="42" w16cid:durableId="774636060">
    <w:abstractNumId w:val="28"/>
  </w:num>
  <w:num w:numId="43" w16cid:durableId="438377160">
    <w:abstractNumId w:val="12"/>
  </w:num>
  <w:num w:numId="44" w16cid:durableId="608858959">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67"/>
    <w:rsid w:val="000023CE"/>
    <w:rsid w:val="000046F1"/>
    <w:rsid w:val="00010E63"/>
    <w:rsid w:val="00031AF6"/>
    <w:rsid w:val="000324F0"/>
    <w:rsid w:val="00033CC5"/>
    <w:rsid w:val="00043D4F"/>
    <w:rsid w:val="000450E3"/>
    <w:rsid w:val="00046210"/>
    <w:rsid w:val="00047893"/>
    <w:rsid w:val="00051C44"/>
    <w:rsid w:val="00063D63"/>
    <w:rsid w:val="0006477C"/>
    <w:rsid w:val="00070FED"/>
    <w:rsid w:val="00071B83"/>
    <w:rsid w:val="00073C73"/>
    <w:rsid w:val="00075B23"/>
    <w:rsid w:val="00077CA7"/>
    <w:rsid w:val="00080B01"/>
    <w:rsid w:val="00084171"/>
    <w:rsid w:val="00086CFC"/>
    <w:rsid w:val="00090F12"/>
    <w:rsid w:val="00091493"/>
    <w:rsid w:val="00092A0C"/>
    <w:rsid w:val="00092C54"/>
    <w:rsid w:val="000A4163"/>
    <w:rsid w:val="000B2C76"/>
    <w:rsid w:val="000C0246"/>
    <w:rsid w:val="000C3848"/>
    <w:rsid w:val="000C62A0"/>
    <w:rsid w:val="000D1F5E"/>
    <w:rsid w:val="000D5128"/>
    <w:rsid w:val="000E5609"/>
    <w:rsid w:val="000E74C2"/>
    <w:rsid w:val="000F0D6C"/>
    <w:rsid w:val="000F61E8"/>
    <w:rsid w:val="000F7290"/>
    <w:rsid w:val="0010073C"/>
    <w:rsid w:val="001048E0"/>
    <w:rsid w:val="00105BE0"/>
    <w:rsid w:val="001063A8"/>
    <w:rsid w:val="001063F3"/>
    <w:rsid w:val="00111AAE"/>
    <w:rsid w:val="001146F4"/>
    <w:rsid w:val="00115360"/>
    <w:rsid w:val="00115532"/>
    <w:rsid w:val="0011639A"/>
    <w:rsid w:val="00116FA1"/>
    <w:rsid w:val="00117616"/>
    <w:rsid w:val="0012109C"/>
    <w:rsid w:val="0012242F"/>
    <w:rsid w:val="00122BFF"/>
    <w:rsid w:val="00122E28"/>
    <w:rsid w:val="001249B7"/>
    <w:rsid w:val="0012619C"/>
    <w:rsid w:val="00133685"/>
    <w:rsid w:val="00133851"/>
    <w:rsid w:val="00134C3F"/>
    <w:rsid w:val="00141997"/>
    <w:rsid w:val="00147F9D"/>
    <w:rsid w:val="00152BF8"/>
    <w:rsid w:val="00152DF9"/>
    <w:rsid w:val="0015315A"/>
    <w:rsid w:val="001547B5"/>
    <w:rsid w:val="00160D1C"/>
    <w:rsid w:val="00164EE0"/>
    <w:rsid w:val="00170BC2"/>
    <w:rsid w:val="00174224"/>
    <w:rsid w:val="00175EED"/>
    <w:rsid w:val="0017734F"/>
    <w:rsid w:val="001825F3"/>
    <w:rsid w:val="00184998"/>
    <w:rsid w:val="00190A80"/>
    <w:rsid w:val="00193A6A"/>
    <w:rsid w:val="00195F6E"/>
    <w:rsid w:val="001A001C"/>
    <w:rsid w:val="001A2047"/>
    <w:rsid w:val="001A48AD"/>
    <w:rsid w:val="001A4BC4"/>
    <w:rsid w:val="001A4C77"/>
    <w:rsid w:val="001A7446"/>
    <w:rsid w:val="001B00EC"/>
    <w:rsid w:val="001B2A63"/>
    <w:rsid w:val="001B394C"/>
    <w:rsid w:val="001B6046"/>
    <w:rsid w:val="001B6765"/>
    <w:rsid w:val="001C0E38"/>
    <w:rsid w:val="001C126A"/>
    <w:rsid w:val="001C450E"/>
    <w:rsid w:val="001D0AE0"/>
    <w:rsid w:val="001D204A"/>
    <w:rsid w:val="001D3893"/>
    <w:rsid w:val="001E0FD1"/>
    <w:rsid w:val="001E1717"/>
    <w:rsid w:val="001E2CB0"/>
    <w:rsid w:val="001E4444"/>
    <w:rsid w:val="001E595A"/>
    <w:rsid w:val="001F12B9"/>
    <w:rsid w:val="001F3730"/>
    <w:rsid w:val="001F4591"/>
    <w:rsid w:val="00200E04"/>
    <w:rsid w:val="00200E70"/>
    <w:rsid w:val="002010AE"/>
    <w:rsid w:val="0020698C"/>
    <w:rsid w:val="002069A6"/>
    <w:rsid w:val="0020790B"/>
    <w:rsid w:val="00212123"/>
    <w:rsid w:val="0021341C"/>
    <w:rsid w:val="00213631"/>
    <w:rsid w:val="002147CC"/>
    <w:rsid w:val="00214A8C"/>
    <w:rsid w:val="002157E8"/>
    <w:rsid w:val="00221CB8"/>
    <w:rsid w:val="00222E26"/>
    <w:rsid w:val="00222EC9"/>
    <w:rsid w:val="00224B71"/>
    <w:rsid w:val="002340F6"/>
    <w:rsid w:val="00236AF3"/>
    <w:rsid w:val="002429D8"/>
    <w:rsid w:val="00244B25"/>
    <w:rsid w:val="00250274"/>
    <w:rsid w:val="002536F2"/>
    <w:rsid w:val="00255002"/>
    <w:rsid w:val="00256B6F"/>
    <w:rsid w:val="00257F65"/>
    <w:rsid w:val="00261F96"/>
    <w:rsid w:val="002644FE"/>
    <w:rsid w:val="00265D37"/>
    <w:rsid w:val="002666F7"/>
    <w:rsid w:val="0027312A"/>
    <w:rsid w:val="00275463"/>
    <w:rsid w:val="0028055C"/>
    <w:rsid w:val="00280977"/>
    <w:rsid w:val="0028427B"/>
    <w:rsid w:val="00286B64"/>
    <w:rsid w:val="00290360"/>
    <w:rsid w:val="00291EC6"/>
    <w:rsid w:val="00293D80"/>
    <w:rsid w:val="002A0EFB"/>
    <w:rsid w:val="002A1FB1"/>
    <w:rsid w:val="002A2AB7"/>
    <w:rsid w:val="002A3E08"/>
    <w:rsid w:val="002A6A81"/>
    <w:rsid w:val="002A75B3"/>
    <w:rsid w:val="002B058C"/>
    <w:rsid w:val="002B08E4"/>
    <w:rsid w:val="002B2EAA"/>
    <w:rsid w:val="002B2F26"/>
    <w:rsid w:val="002B4EE9"/>
    <w:rsid w:val="002B61E4"/>
    <w:rsid w:val="002C3F54"/>
    <w:rsid w:val="002C46FD"/>
    <w:rsid w:val="002C474E"/>
    <w:rsid w:val="002C4B6B"/>
    <w:rsid w:val="002C5BBB"/>
    <w:rsid w:val="002C6E1E"/>
    <w:rsid w:val="002D33AD"/>
    <w:rsid w:val="002E0D65"/>
    <w:rsid w:val="002E274E"/>
    <w:rsid w:val="002F62C5"/>
    <w:rsid w:val="00305116"/>
    <w:rsid w:val="003068A8"/>
    <w:rsid w:val="00311689"/>
    <w:rsid w:val="00313095"/>
    <w:rsid w:val="00313C4E"/>
    <w:rsid w:val="0032142B"/>
    <w:rsid w:val="00323F0B"/>
    <w:rsid w:val="00334BD3"/>
    <w:rsid w:val="00336174"/>
    <w:rsid w:val="00337953"/>
    <w:rsid w:val="003424E4"/>
    <w:rsid w:val="00344B44"/>
    <w:rsid w:val="003469E1"/>
    <w:rsid w:val="00352CC2"/>
    <w:rsid w:val="00353114"/>
    <w:rsid w:val="003566C6"/>
    <w:rsid w:val="00356736"/>
    <w:rsid w:val="00357CB2"/>
    <w:rsid w:val="003646A6"/>
    <w:rsid w:val="00366F4A"/>
    <w:rsid w:val="00376D6E"/>
    <w:rsid w:val="00380A0F"/>
    <w:rsid w:val="00383D27"/>
    <w:rsid w:val="00384455"/>
    <w:rsid w:val="00390E1A"/>
    <w:rsid w:val="00391867"/>
    <w:rsid w:val="0039214C"/>
    <w:rsid w:val="00393FB6"/>
    <w:rsid w:val="0039449B"/>
    <w:rsid w:val="003973C2"/>
    <w:rsid w:val="003A2FFF"/>
    <w:rsid w:val="003A30BA"/>
    <w:rsid w:val="003B021D"/>
    <w:rsid w:val="003B1841"/>
    <w:rsid w:val="003B6371"/>
    <w:rsid w:val="003B6E96"/>
    <w:rsid w:val="003C102D"/>
    <w:rsid w:val="003C1C6E"/>
    <w:rsid w:val="003C54EB"/>
    <w:rsid w:val="003C6217"/>
    <w:rsid w:val="003C732D"/>
    <w:rsid w:val="003D54CC"/>
    <w:rsid w:val="003D54DA"/>
    <w:rsid w:val="003D782D"/>
    <w:rsid w:val="003E0402"/>
    <w:rsid w:val="003E0445"/>
    <w:rsid w:val="003E5C60"/>
    <w:rsid w:val="003E7D40"/>
    <w:rsid w:val="003F48C5"/>
    <w:rsid w:val="003F5335"/>
    <w:rsid w:val="003F535B"/>
    <w:rsid w:val="003F747E"/>
    <w:rsid w:val="003F7A9E"/>
    <w:rsid w:val="003F7B6F"/>
    <w:rsid w:val="00401237"/>
    <w:rsid w:val="00402A26"/>
    <w:rsid w:val="00402F21"/>
    <w:rsid w:val="00404B6E"/>
    <w:rsid w:val="0040555A"/>
    <w:rsid w:val="004101E9"/>
    <w:rsid w:val="004120E4"/>
    <w:rsid w:val="00412371"/>
    <w:rsid w:val="004160FA"/>
    <w:rsid w:val="00417EBB"/>
    <w:rsid w:val="004202D6"/>
    <w:rsid w:val="00420904"/>
    <w:rsid w:val="00424760"/>
    <w:rsid w:val="004304CD"/>
    <w:rsid w:val="00433450"/>
    <w:rsid w:val="00437138"/>
    <w:rsid w:val="00442116"/>
    <w:rsid w:val="00442C28"/>
    <w:rsid w:val="00445E3D"/>
    <w:rsid w:val="00447556"/>
    <w:rsid w:val="00450696"/>
    <w:rsid w:val="0045552F"/>
    <w:rsid w:val="00457147"/>
    <w:rsid w:val="00462AFF"/>
    <w:rsid w:val="00463129"/>
    <w:rsid w:val="00466C2B"/>
    <w:rsid w:val="004704CA"/>
    <w:rsid w:val="00480B47"/>
    <w:rsid w:val="00481DD6"/>
    <w:rsid w:val="00485A58"/>
    <w:rsid w:val="00486267"/>
    <w:rsid w:val="00487374"/>
    <w:rsid w:val="00491507"/>
    <w:rsid w:val="00491A30"/>
    <w:rsid w:val="00492F39"/>
    <w:rsid w:val="0049339C"/>
    <w:rsid w:val="0049425F"/>
    <w:rsid w:val="00494FC1"/>
    <w:rsid w:val="004A0C83"/>
    <w:rsid w:val="004A0F95"/>
    <w:rsid w:val="004A1752"/>
    <w:rsid w:val="004A1B9F"/>
    <w:rsid w:val="004A2C7C"/>
    <w:rsid w:val="004A58FF"/>
    <w:rsid w:val="004A60BD"/>
    <w:rsid w:val="004A7BBB"/>
    <w:rsid w:val="004C3ECD"/>
    <w:rsid w:val="004C43B2"/>
    <w:rsid w:val="004C70E8"/>
    <w:rsid w:val="004D6808"/>
    <w:rsid w:val="004E1DC7"/>
    <w:rsid w:val="004E3B39"/>
    <w:rsid w:val="004E3ED1"/>
    <w:rsid w:val="004E71E1"/>
    <w:rsid w:val="004E7B09"/>
    <w:rsid w:val="004F2ABB"/>
    <w:rsid w:val="004F2B5C"/>
    <w:rsid w:val="004F584A"/>
    <w:rsid w:val="00503798"/>
    <w:rsid w:val="00505257"/>
    <w:rsid w:val="00505A1F"/>
    <w:rsid w:val="00510F1E"/>
    <w:rsid w:val="005120A3"/>
    <w:rsid w:val="00512BCF"/>
    <w:rsid w:val="00513C3B"/>
    <w:rsid w:val="00515D58"/>
    <w:rsid w:val="0052372C"/>
    <w:rsid w:val="005244CF"/>
    <w:rsid w:val="00524F7A"/>
    <w:rsid w:val="00526B3A"/>
    <w:rsid w:val="00527D5D"/>
    <w:rsid w:val="00530EDC"/>
    <w:rsid w:val="005317C4"/>
    <w:rsid w:val="00534FCC"/>
    <w:rsid w:val="00535333"/>
    <w:rsid w:val="005358A3"/>
    <w:rsid w:val="00536560"/>
    <w:rsid w:val="00541970"/>
    <w:rsid w:val="00542F12"/>
    <w:rsid w:val="00543D7B"/>
    <w:rsid w:val="00544C5D"/>
    <w:rsid w:val="00546684"/>
    <w:rsid w:val="00550D75"/>
    <w:rsid w:val="005556B5"/>
    <w:rsid w:val="00555FF7"/>
    <w:rsid w:val="005571BF"/>
    <w:rsid w:val="00561CB6"/>
    <w:rsid w:val="0056282F"/>
    <w:rsid w:val="00577A98"/>
    <w:rsid w:val="00580A53"/>
    <w:rsid w:val="00580A55"/>
    <w:rsid w:val="00581074"/>
    <w:rsid w:val="00590BAF"/>
    <w:rsid w:val="005915A8"/>
    <w:rsid w:val="00595A56"/>
    <w:rsid w:val="00596204"/>
    <w:rsid w:val="005962DF"/>
    <w:rsid w:val="005A2787"/>
    <w:rsid w:val="005A773D"/>
    <w:rsid w:val="005B4AB8"/>
    <w:rsid w:val="005B51EC"/>
    <w:rsid w:val="005B7542"/>
    <w:rsid w:val="005C5B26"/>
    <w:rsid w:val="005D0ABA"/>
    <w:rsid w:val="005D17B3"/>
    <w:rsid w:val="005D27B3"/>
    <w:rsid w:val="005D295E"/>
    <w:rsid w:val="005D3FE4"/>
    <w:rsid w:val="005D4C1F"/>
    <w:rsid w:val="005D6134"/>
    <w:rsid w:val="005D748C"/>
    <w:rsid w:val="005D782B"/>
    <w:rsid w:val="005E1466"/>
    <w:rsid w:val="005E5C69"/>
    <w:rsid w:val="00607D40"/>
    <w:rsid w:val="00621097"/>
    <w:rsid w:val="0062124F"/>
    <w:rsid w:val="00627BE2"/>
    <w:rsid w:val="00627CD7"/>
    <w:rsid w:val="0063162E"/>
    <w:rsid w:val="00633D07"/>
    <w:rsid w:val="00635122"/>
    <w:rsid w:val="00636F00"/>
    <w:rsid w:val="00641A2D"/>
    <w:rsid w:val="006424AE"/>
    <w:rsid w:val="00650A03"/>
    <w:rsid w:val="00651B99"/>
    <w:rsid w:val="006524C9"/>
    <w:rsid w:val="00652B1B"/>
    <w:rsid w:val="006546BA"/>
    <w:rsid w:val="0065790F"/>
    <w:rsid w:val="00662DE8"/>
    <w:rsid w:val="00663A0C"/>
    <w:rsid w:val="00676A27"/>
    <w:rsid w:val="00682DA4"/>
    <w:rsid w:val="00687561"/>
    <w:rsid w:val="00694826"/>
    <w:rsid w:val="006956EA"/>
    <w:rsid w:val="00697E01"/>
    <w:rsid w:val="006A2676"/>
    <w:rsid w:val="006A46F6"/>
    <w:rsid w:val="006B0950"/>
    <w:rsid w:val="006B1521"/>
    <w:rsid w:val="006B441B"/>
    <w:rsid w:val="006B6D7E"/>
    <w:rsid w:val="006C2882"/>
    <w:rsid w:val="006C4A69"/>
    <w:rsid w:val="006C60DE"/>
    <w:rsid w:val="006D1268"/>
    <w:rsid w:val="006D1DA2"/>
    <w:rsid w:val="006D2E33"/>
    <w:rsid w:val="006D341D"/>
    <w:rsid w:val="006D48AD"/>
    <w:rsid w:val="006D763E"/>
    <w:rsid w:val="006E1D87"/>
    <w:rsid w:val="006E2CED"/>
    <w:rsid w:val="006E5518"/>
    <w:rsid w:val="006E6991"/>
    <w:rsid w:val="006F06ED"/>
    <w:rsid w:val="006F1CBC"/>
    <w:rsid w:val="006F436D"/>
    <w:rsid w:val="006F45D7"/>
    <w:rsid w:val="006F50A1"/>
    <w:rsid w:val="006F6A11"/>
    <w:rsid w:val="006F7E5C"/>
    <w:rsid w:val="007012E3"/>
    <w:rsid w:val="00701965"/>
    <w:rsid w:val="00703349"/>
    <w:rsid w:val="0070452D"/>
    <w:rsid w:val="00704E22"/>
    <w:rsid w:val="0071062F"/>
    <w:rsid w:val="00710FF0"/>
    <w:rsid w:val="0071592C"/>
    <w:rsid w:val="00720E06"/>
    <w:rsid w:val="00722051"/>
    <w:rsid w:val="00722B7A"/>
    <w:rsid w:val="007233DE"/>
    <w:rsid w:val="00725F77"/>
    <w:rsid w:val="00726EF4"/>
    <w:rsid w:val="00730D2D"/>
    <w:rsid w:val="00730D5C"/>
    <w:rsid w:val="0073105F"/>
    <w:rsid w:val="007312C0"/>
    <w:rsid w:val="007333A8"/>
    <w:rsid w:val="007336DE"/>
    <w:rsid w:val="00733B45"/>
    <w:rsid w:val="007345A4"/>
    <w:rsid w:val="00734B1C"/>
    <w:rsid w:val="00736568"/>
    <w:rsid w:val="00736EE7"/>
    <w:rsid w:val="00742A60"/>
    <w:rsid w:val="00743208"/>
    <w:rsid w:val="00743C01"/>
    <w:rsid w:val="007479FB"/>
    <w:rsid w:val="00754A0E"/>
    <w:rsid w:val="00756095"/>
    <w:rsid w:val="00756B6E"/>
    <w:rsid w:val="00757241"/>
    <w:rsid w:val="007612A7"/>
    <w:rsid w:val="007634AF"/>
    <w:rsid w:val="00763721"/>
    <w:rsid w:val="00764B6A"/>
    <w:rsid w:val="007663CC"/>
    <w:rsid w:val="00767997"/>
    <w:rsid w:val="00767A32"/>
    <w:rsid w:val="00773958"/>
    <w:rsid w:val="007743BE"/>
    <w:rsid w:val="00775E87"/>
    <w:rsid w:val="00776901"/>
    <w:rsid w:val="00783D8E"/>
    <w:rsid w:val="00783EA5"/>
    <w:rsid w:val="00783EC8"/>
    <w:rsid w:val="00784BD2"/>
    <w:rsid w:val="00786977"/>
    <w:rsid w:val="00790D42"/>
    <w:rsid w:val="0079278B"/>
    <w:rsid w:val="00794259"/>
    <w:rsid w:val="007942BF"/>
    <w:rsid w:val="007945FD"/>
    <w:rsid w:val="00796041"/>
    <w:rsid w:val="007A0392"/>
    <w:rsid w:val="007A210E"/>
    <w:rsid w:val="007B0954"/>
    <w:rsid w:val="007B1591"/>
    <w:rsid w:val="007B30C2"/>
    <w:rsid w:val="007B4D7E"/>
    <w:rsid w:val="007B62A0"/>
    <w:rsid w:val="007B6D58"/>
    <w:rsid w:val="007B79FB"/>
    <w:rsid w:val="007C3B4E"/>
    <w:rsid w:val="007C6B0E"/>
    <w:rsid w:val="007D17BF"/>
    <w:rsid w:val="007D54C9"/>
    <w:rsid w:val="007D588A"/>
    <w:rsid w:val="007D5C2A"/>
    <w:rsid w:val="007D6B5F"/>
    <w:rsid w:val="007E34B3"/>
    <w:rsid w:val="007E469F"/>
    <w:rsid w:val="007E624B"/>
    <w:rsid w:val="007E69BD"/>
    <w:rsid w:val="007F26C6"/>
    <w:rsid w:val="007F2FF2"/>
    <w:rsid w:val="007F5A6B"/>
    <w:rsid w:val="007F609D"/>
    <w:rsid w:val="00811C1A"/>
    <w:rsid w:val="008143C3"/>
    <w:rsid w:val="00815FDD"/>
    <w:rsid w:val="008161DD"/>
    <w:rsid w:val="008179FE"/>
    <w:rsid w:val="008205BD"/>
    <w:rsid w:val="00825D4D"/>
    <w:rsid w:val="00832FF8"/>
    <w:rsid w:val="008344F5"/>
    <w:rsid w:val="00835776"/>
    <w:rsid w:val="00836D0B"/>
    <w:rsid w:val="0084144D"/>
    <w:rsid w:val="0084307B"/>
    <w:rsid w:val="008433F7"/>
    <w:rsid w:val="00846C6B"/>
    <w:rsid w:val="008478C0"/>
    <w:rsid w:val="00850E0E"/>
    <w:rsid w:val="00853E02"/>
    <w:rsid w:val="008545FF"/>
    <w:rsid w:val="008553BE"/>
    <w:rsid w:val="00863B3C"/>
    <w:rsid w:val="00866178"/>
    <w:rsid w:val="00867A52"/>
    <w:rsid w:val="00870A20"/>
    <w:rsid w:val="00874626"/>
    <w:rsid w:val="00880DFB"/>
    <w:rsid w:val="00881715"/>
    <w:rsid w:val="0088388F"/>
    <w:rsid w:val="00886943"/>
    <w:rsid w:val="0088773E"/>
    <w:rsid w:val="0089164E"/>
    <w:rsid w:val="008937E8"/>
    <w:rsid w:val="00894DD1"/>
    <w:rsid w:val="008A013C"/>
    <w:rsid w:val="008A064D"/>
    <w:rsid w:val="008A21CB"/>
    <w:rsid w:val="008A5A10"/>
    <w:rsid w:val="008A5DB1"/>
    <w:rsid w:val="008B0765"/>
    <w:rsid w:val="008B10DA"/>
    <w:rsid w:val="008B12B5"/>
    <w:rsid w:val="008B64BA"/>
    <w:rsid w:val="008B691B"/>
    <w:rsid w:val="008C33D6"/>
    <w:rsid w:val="008C4177"/>
    <w:rsid w:val="008C6FF0"/>
    <w:rsid w:val="008D14F4"/>
    <w:rsid w:val="008D1AFE"/>
    <w:rsid w:val="008D3D74"/>
    <w:rsid w:val="008D4A8F"/>
    <w:rsid w:val="008D5610"/>
    <w:rsid w:val="008E1640"/>
    <w:rsid w:val="008E2F42"/>
    <w:rsid w:val="008E5D17"/>
    <w:rsid w:val="008E5DF7"/>
    <w:rsid w:val="008F2297"/>
    <w:rsid w:val="008F56FE"/>
    <w:rsid w:val="008F5DD0"/>
    <w:rsid w:val="008F5EE5"/>
    <w:rsid w:val="008F7C23"/>
    <w:rsid w:val="00903B7E"/>
    <w:rsid w:val="00905EA6"/>
    <w:rsid w:val="0090775B"/>
    <w:rsid w:val="009102FF"/>
    <w:rsid w:val="009110E6"/>
    <w:rsid w:val="00915AF8"/>
    <w:rsid w:val="0091789C"/>
    <w:rsid w:val="009203A9"/>
    <w:rsid w:val="00920609"/>
    <w:rsid w:val="00923E22"/>
    <w:rsid w:val="009241FD"/>
    <w:rsid w:val="00924327"/>
    <w:rsid w:val="00924D48"/>
    <w:rsid w:val="009266E5"/>
    <w:rsid w:val="00930E4D"/>
    <w:rsid w:val="0094344D"/>
    <w:rsid w:val="00943EE9"/>
    <w:rsid w:val="009447C2"/>
    <w:rsid w:val="00945376"/>
    <w:rsid w:val="00945B1C"/>
    <w:rsid w:val="00946AAD"/>
    <w:rsid w:val="00957FD0"/>
    <w:rsid w:val="0096098C"/>
    <w:rsid w:val="009623D2"/>
    <w:rsid w:val="00962633"/>
    <w:rsid w:val="00964AEB"/>
    <w:rsid w:val="00965F68"/>
    <w:rsid w:val="00967235"/>
    <w:rsid w:val="009677ED"/>
    <w:rsid w:val="00971DE2"/>
    <w:rsid w:val="00975844"/>
    <w:rsid w:val="0097797F"/>
    <w:rsid w:val="009807C6"/>
    <w:rsid w:val="0098520F"/>
    <w:rsid w:val="00986FE2"/>
    <w:rsid w:val="00987DAF"/>
    <w:rsid w:val="00990BA3"/>
    <w:rsid w:val="00996924"/>
    <w:rsid w:val="009A3568"/>
    <w:rsid w:val="009A5655"/>
    <w:rsid w:val="009A5BA4"/>
    <w:rsid w:val="009B0AAE"/>
    <w:rsid w:val="009B1BAA"/>
    <w:rsid w:val="009B5343"/>
    <w:rsid w:val="009B54A9"/>
    <w:rsid w:val="009B68B4"/>
    <w:rsid w:val="009C4376"/>
    <w:rsid w:val="009C4E1E"/>
    <w:rsid w:val="009C6811"/>
    <w:rsid w:val="009D0C00"/>
    <w:rsid w:val="009D0F9F"/>
    <w:rsid w:val="009D4813"/>
    <w:rsid w:val="009E24C0"/>
    <w:rsid w:val="009E3E11"/>
    <w:rsid w:val="009E5832"/>
    <w:rsid w:val="009F49FD"/>
    <w:rsid w:val="009F4E03"/>
    <w:rsid w:val="00A037C4"/>
    <w:rsid w:val="00A04B34"/>
    <w:rsid w:val="00A06C58"/>
    <w:rsid w:val="00A1006D"/>
    <w:rsid w:val="00A12FCB"/>
    <w:rsid w:val="00A141E5"/>
    <w:rsid w:val="00A159C7"/>
    <w:rsid w:val="00A22A2A"/>
    <w:rsid w:val="00A23815"/>
    <w:rsid w:val="00A266E8"/>
    <w:rsid w:val="00A304B7"/>
    <w:rsid w:val="00A31045"/>
    <w:rsid w:val="00A318F0"/>
    <w:rsid w:val="00A31B6B"/>
    <w:rsid w:val="00A34958"/>
    <w:rsid w:val="00A40CC3"/>
    <w:rsid w:val="00A40F8B"/>
    <w:rsid w:val="00A414FB"/>
    <w:rsid w:val="00A42245"/>
    <w:rsid w:val="00A43417"/>
    <w:rsid w:val="00A43B49"/>
    <w:rsid w:val="00A44725"/>
    <w:rsid w:val="00A44C01"/>
    <w:rsid w:val="00A45469"/>
    <w:rsid w:val="00A51A7A"/>
    <w:rsid w:val="00A51B25"/>
    <w:rsid w:val="00A53A2E"/>
    <w:rsid w:val="00A544AD"/>
    <w:rsid w:val="00A5600E"/>
    <w:rsid w:val="00A56550"/>
    <w:rsid w:val="00A5771C"/>
    <w:rsid w:val="00A602BC"/>
    <w:rsid w:val="00A603D3"/>
    <w:rsid w:val="00A6119D"/>
    <w:rsid w:val="00A64170"/>
    <w:rsid w:val="00A674DA"/>
    <w:rsid w:val="00A70310"/>
    <w:rsid w:val="00A70518"/>
    <w:rsid w:val="00A745C7"/>
    <w:rsid w:val="00A76B8C"/>
    <w:rsid w:val="00A860FD"/>
    <w:rsid w:val="00A87D1C"/>
    <w:rsid w:val="00A9043E"/>
    <w:rsid w:val="00A9141C"/>
    <w:rsid w:val="00A917B4"/>
    <w:rsid w:val="00A940BE"/>
    <w:rsid w:val="00A955EE"/>
    <w:rsid w:val="00A96D2D"/>
    <w:rsid w:val="00AA04AC"/>
    <w:rsid w:val="00AA07FE"/>
    <w:rsid w:val="00AA2DCD"/>
    <w:rsid w:val="00AA31DE"/>
    <w:rsid w:val="00AA374B"/>
    <w:rsid w:val="00AA3F1C"/>
    <w:rsid w:val="00AA433D"/>
    <w:rsid w:val="00AB2CEA"/>
    <w:rsid w:val="00AB32FA"/>
    <w:rsid w:val="00AB343C"/>
    <w:rsid w:val="00AB3531"/>
    <w:rsid w:val="00AB3A67"/>
    <w:rsid w:val="00AB460B"/>
    <w:rsid w:val="00AB4859"/>
    <w:rsid w:val="00AB55BF"/>
    <w:rsid w:val="00AB5C3B"/>
    <w:rsid w:val="00AB5EAB"/>
    <w:rsid w:val="00AB667B"/>
    <w:rsid w:val="00AB7197"/>
    <w:rsid w:val="00AB728C"/>
    <w:rsid w:val="00AC0D13"/>
    <w:rsid w:val="00AC3E56"/>
    <w:rsid w:val="00AC583F"/>
    <w:rsid w:val="00AD0187"/>
    <w:rsid w:val="00AD43F1"/>
    <w:rsid w:val="00AE177A"/>
    <w:rsid w:val="00AE2D3A"/>
    <w:rsid w:val="00AF5A09"/>
    <w:rsid w:val="00B007C3"/>
    <w:rsid w:val="00B02A84"/>
    <w:rsid w:val="00B03ED2"/>
    <w:rsid w:val="00B05C26"/>
    <w:rsid w:val="00B06C7E"/>
    <w:rsid w:val="00B072C6"/>
    <w:rsid w:val="00B10856"/>
    <w:rsid w:val="00B10F2B"/>
    <w:rsid w:val="00B1207E"/>
    <w:rsid w:val="00B16303"/>
    <w:rsid w:val="00B221D9"/>
    <w:rsid w:val="00B26372"/>
    <w:rsid w:val="00B27300"/>
    <w:rsid w:val="00B3084E"/>
    <w:rsid w:val="00B32651"/>
    <w:rsid w:val="00B32C28"/>
    <w:rsid w:val="00B33F8C"/>
    <w:rsid w:val="00B3454C"/>
    <w:rsid w:val="00B379C3"/>
    <w:rsid w:val="00B40CB7"/>
    <w:rsid w:val="00B41119"/>
    <w:rsid w:val="00B4238A"/>
    <w:rsid w:val="00B45FCC"/>
    <w:rsid w:val="00B51C57"/>
    <w:rsid w:val="00B52881"/>
    <w:rsid w:val="00B65FAF"/>
    <w:rsid w:val="00B67E65"/>
    <w:rsid w:val="00B71D58"/>
    <w:rsid w:val="00B73EB2"/>
    <w:rsid w:val="00B748EA"/>
    <w:rsid w:val="00B778A5"/>
    <w:rsid w:val="00B80456"/>
    <w:rsid w:val="00B828B3"/>
    <w:rsid w:val="00B8365B"/>
    <w:rsid w:val="00B848DF"/>
    <w:rsid w:val="00B93979"/>
    <w:rsid w:val="00B943F8"/>
    <w:rsid w:val="00B94BD8"/>
    <w:rsid w:val="00B958F3"/>
    <w:rsid w:val="00B96534"/>
    <w:rsid w:val="00B96F45"/>
    <w:rsid w:val="00BB0230"/>
    <w:rsid w:val="00BB0AD0"/>
    <w:rsid w:val="00BB13CD"/>
    <w:rsid w:val="00BB267F"/>
    <w:rsid w:val="00BC21F5"/>
    <w:rsid w:val="00BC2AC9"/>
    <w:rsid w:val="00BC42AD"/>
    <w:rsid w:val="00BC4919"/>
    <w:rsid w:val="00BC4F06"/>
    <w:rsid w:val="00BD008A"/>
    <w:rsid w:val="00BD0BDF"/>
    <w:rsid w:val="00BD3D5A"/>
    <w:rsid w:val="00BD6994"/>
    <w:rsid w:val="00BE1510"/>
    <w:rsid w:val="00BE45E1"/>
    <w:rsid w:val="00BE529D"/>
    <w:rsid w:val="00BE612E"/>
    <w:rsid w:val="00BF3F57"/>
    <w:rsid w:val="00BF47F5"/>
    <w:rsid w:val="00BF6DB5"/>
    <w:rsid w:val="00BF7D27"/>
    <w:rsid w:val="00C00C51"/>
    <w:rsid w:val="00C04B50"/>
    <w:rsid w:val="00C10DA3"/>
    <w:rsid w:val="00C11054"/>
    <w:rsid w:val="00C120DA"/>
    <w:rsid w:val="00C121AE"/>
    <w:rsid w:val="00C264FB"/>
    <w:rsid w:val="00C270DE"/>
    <w:rsid w:val="00C2772E"/>
    <w:rsid w:val="00C3641E"/>
    <w:rsid w:val="00C37E1A"/>
    <w:rsid w:val="00C41B7C"/>
    <w:rsid w:val="00C43388"/>
    <w:rsid w:val="00C46413"/>
    <w:rsid w:val="00C470BE"/>
    <w:rsid w:val="00C607AF"/>
    <w:rsid w:val="00C63357"/>
    <w:rsid w:val="00C654D8"/>
    <w:rsid w:val="00C65853"/>
    <w:rsid w:val="00C66109"/>
    <w:rsid w:val="00C66B48"/>
    <w:rsid w:val="00C7727A"/>
    <w:rsid w:val="00C8531D"/>
    <w:rsid w:val="00C85F9A"/>
    <w:rsid w:val="00C90F9A"/>
    <w:rsid w:val="00C94119"/>
    <w:rsid w:val="00C94AD7"/>
    <w:rsid w:val="00C95063"/>
    <w:rsid w:val="00C956A0"/>
    <w:rsid w:val="00CA3AB4"/>
    <w:rsid w:val="00CA75E4"/>
    <w:rsid w:val="00CB3C21"/>
    <w:rsid w:val="00CB4278"/>
    <w:rsid w:val="00CB43F9"/>
    <w:rsid w:val="00CB6C16"/>
    <w:rsid w:val="00CC02B8"/>
    <w:rsid w:val="00CC57AB"/>
    <w:rsid w:val="00CC6AC8"/>
    <w:rsid w:val="00CC7E21"/>
    <w:rsid w:val="00CD4784"/>
    <w:rsid w:val="00CD4AFC"/>
    <w:rsid w:val="00CD722B"/>
    <w:rsid w:val="00CE209A"/>
    <w:rsid w:val="00CE5089"/>
    <w:rsid w:val="00CE5A3E"/>
    <w:rsid w:val="00CF148C"/>
    <w:rsid w:val="00D00198"/>
    <w:rsid w:val="00D01CAB"/>
    <w:rsid w:val="00D0715D"/>
    <w:rsid w:val="00D108A2"/>
    <w:rsid w:val="00D11E2D"/>
    <w:rsid w:val="00D161FD"/>
    <w:rsid w:val="00D17FBC"/>
    <w:rsid w:val="00D17FDE"/>
    <w:rsid w:val="00D23578"/>
    <w:rsid w:val="00D24B1A"/>
    <w:rsid w:val="00D278C3"/>
    <w:rsid w:val="00D32BE8"/>
    <w:rsid w:val="00D33CDD"/>
    <w:rsid w:val="00D364E1"/>
    <w:rsid w:val="00D41723"/>
    <w:rsid w:val="00D430C9"/>
    <w:rsid w:val="00D4679E"/>
    <w:rsid w:val="00D46BCB"/>
    <w:rsid w:val="00D53F02"/>
    <w:rsid w:val="00D55E98"/>
    <w:rsid w:val="00D6079B"/>
    <w:rsid w:val="00D62173"/>
    <w:rsid w:val="00D65E7A"/>
    <w:rsid w:val="00D66CB6"/>
    <w:rsid w:val="00D67BA8"/>
    <w:rsid w:val="00D67BC0"/>
    <w:rsid w:val="00D7025E"/>
    <w:rsid w:val="00D70DF5"/>
    <w:rsid w:val="00D72B07"/>
    <w:rsid w:val="00D81553"/>
    <w:rsid w:val="00D819BB"/>
    <w:rsid w:val="00D8691A"/>
    <w:rsid w:val="00D8760F"/>
    <w:rsid w:val="00D87EBC"/>
    <w:rsid w:val="00D93496"/>
    <w:rsid w:val="00D93DA3"/>
    <w:rsid w:val="00D94C01"/>
    <w:rsid w:val="00D9538C"/>
    <w:rsid w:val="00D9665E"/>
    <w:rsid w:val="00DA361D"/>
    <w:rsid w:val="00DA3D52"/>
    <w:rsid w:val="00DB1E2D"/>
    <w:rsid w:val="00DB3828"/>
    <w:rsid w:val="00DB687D"/>
    <w:rsid w:val="00DC273C"/>
    <w:rsid w:val="00DC2854"/>
    <w:rsid w:val="00DD5573"/>
    <w:rsid w:val="00DE4ACD"/>
    <w:rsid w:val="00DF40BC"/>
    <w:rsid w:val="00DF4E8A"/>
    <w:rsid w:val="00DF71A5"/>
    <w:rsid w:val="00E03705"/>
    <w:rsid w:val="00E05708"/>
    <w:rsid w:val="00E0722D"/>
    <w:rsid w:val="00E0777A"/>
    <w:rsid w:val="00E17FE1"/>
    <w:rsid w:val="00E2154D"/>
    <w:rsid w:val="00E23D09"/>
    <w:rsid w:val="00E2404C"/>
    <w:rsid w:val="00E24D20"/>
    <w:rsid w:val="00E24E4B"/>
    <w:rsid w:val="00E31365"/>
    <w:rsid w:val="00E32CF8"/>
    <w:rsid w:val="00E33015"/>
    <w:rsid w:val="00E40542"/>
    <w:rsid w:val="00E417E1"/>
    <w:rsid w:val="00E41948"/>
    <w:rsid w:val="00E4288B"/>
    <w:rsid w:val="00E428ED"/>
    <w:rsid w:val="00E437C8"/>
    <w:rsid w:val="00E43B75"/>
    <w:rsid w:val="00E47361"/>
    <w:rsid w:val="00E47377"/>
    <w:rsid w:val="00E51C5B"/>
    <w:rsid w:val="00E53A5A"/>
    <w:rsid w:val="00E614C3"/>
    <w:rsid w:val="00E64E44"/>
    <w:rsid w:val="00E64F73"/>
    <w:rsid w:val="00E654B1"/>
    <w:rsid w:val="00E7205A"/>
    <w:rsid w:val="00E72DBA"/>
    <w:rsid w:val="00E75163"/>
    <w:rsid w:val="00E76851"/>
    <w:rsid w:val="00E768F5"/>
    <w:rsid w:val="00E76C47"/>
    <w:rsid w:val="00E81571"/>
    <w:rsid w:val="00E82A21"/>
    <w:rsid w:val="00E84215"/>
    <w:rsid w:val="00E90C2F"/>
    <w:rsid w:val="00E92927"/>
    <w:rsid w:val="00EA15AD"/>
    <w:rsid w:val="00EA1F8D"/>
    <w:rsid w:val="00EA5B69"/>
    <w:rsid w:val="00EA5DCF"/>
    <w:rsid w:val="00EB1F71"/>
    <w:rsid w:val="00ED0212"/>
    <w:rsid w:val="00ED0799"/>
    <w:rsid w:val="00ED159B"/>
    <w:rsid w:val="00ED3077"/>
    <w:rsid w:val="00ED6574"/>
    <w:rsid w:val="00ED7294"/>
    <w:rsid w:val="00EE0206"/>
    <w:rsid w:val="00EE7458"/>
    <w:rsid w:val="00EF0F8E"/>
    <w:rsid w:val="00EF51A6"/>
    <w:rsid w:val="00EF52AA"/>
    <w:rsid w:val="00EF69FF"/>
    <w:rsid w:val="00F01015"/>
    <w:rsid w:val="00F06183"/>
    <w:rsid w:val="00F06546"/>
    <w:rsid w:val="00F07C16"/>
    <w:rsid w:val="00F10C59"/>
    <w:rsid w:val="00F10F22"/>
    <w:rsid w:val="00F11A7D"/>
    <w:rsid w:val="00F14BCE"/>
    <w:rsid w:val="00F14F94"/>
    <w:rsid w:val="00F265F8"/>
    <w:rsid w:val="00F30AD3"/>
    <w:rsid w:val="00F3553F"/>
    <w:rsid w:val="00F40627"/>
    <w:rsid w:val="00F40975"/>
    <w:rsid w:val="00F411D0"/>
    <w:rsid w:val="00F4294F"/>
    <w:rsid w:val="00F454AE"/>
    <w:rsid w:val="00F505DE"/>
    <w:rsid w:val="00F51BFC"/>
    <w:rsid w:val="00F549B2"/>
    <w:rsid w:val="00F56235"/>
    <w:rsid w:val="00F56FEF"/>
    <w:rsid w:val="00F604EA"/>
    <w:rsid w:val="00F60A10"/>
    <w:rsid w:val="00F6263F"/>
    <w:rsid w:val="00F62D53"/>
    <w:rsid w:val="00F63C29"/>
    <w:rsid w:val="00F67407"/>
    <w:rsid w:val="00F67691"/>
    <w:rsid w:val="00F729D4"/>
    <w:rsid w:val="00F74F19"/>
    <w:rsid w:val="00F74F5E"/>
    <w:rsid w:val="00F74FBD"/>
    <w:rsid w:val="00F7574E"/>
    <w:rsid w:val="00F77146"/>
    <w:rsid w:val="00F9486F"/>
    <w:rsid w:val="00F96A6F"/>
    <w:rsid w:val="00F96D4F"/>
    <w:rsid w:val="00F975F9"/>
    <w:rsid w:val="00FA6D29"/>
    <w:rsid w:val="00FA70D8"/>
    <w:rsid w:val="00FB0E79"/>
    <w:rsid w:val="00FB1484"/>
    <w:rsid w:val="00FB19CD"/>
    <w:rsid w:val="00FB4CEF"/>
    <w:rsid w:val="00FB6FC9"/>
    <w:rsid w:val="00FC3C31"/>
    <w:rsid w:val="00FC4DA1"/>
    <w:rsid w:val="00FC56F4"/>
    <w:rsid w:val="00FC575E"/>
    <w:rsid w:val="00FC7D0A"/>
    <w:rsid w:val="00FD0690"/>
    <w:rsid w:val="00FD1031"/>
    <w:rsid w:val="00FE0531"/>
    <w:rsid w:val="00FE06E4"/>
    <w:rsid w:val="00FE5AA0"/>
    <w:rsid w:val="00FE5ED6"/>
    <w:rsid w:val="00FE70E3"/>
    <w:rsid w:val="00FF0D2D"/>
    <w:rsid w:val="00FF2FFD"/>
    <w:rsid w:val="00FF4E08"/>
    <w:rsid w:val="00FF77BA"/>
    <w:rsid w:val="00FF7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62E6A"/>
  <w15:docId w15:val="{61F485F9-5AE7-4045-803A-945BEB9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D0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943EE9"/>
    <w:pPr>
      <w:keepNext/>
      <w:widowControl w:val="0"/>
      <w:suppressAutoHyphens w:val="0"/>
      <w:autoSpaceDE w:val="0"/>
      <w:autoSpaceDN w:val="0"/>
      <w:adjustRightInd w:val="0"/>
      <w:spacing w:before="240" w:after="60"/>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
    <w:unhideWhenUsed/>
    <w:qFormat/>
    <w:rsid w:val="00C90F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943EE9"/>
    <w:pPr>
      <w:keepNext/>
      <w:suppressAutoHyphens w:val="0"/>
      <w:ind w:left="709" w:firstLine="709"/>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FB0E7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0E79"/>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B0E7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FB0E7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B0E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AB3A67"/>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AB3A6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B3A67"/>
    <w:pPr>
      <w:tabs>
        <w:tab w:val="center" w:pos="4536"/>
        <w:tab w:val="right" w:pos="9072"/>
      </w:tabs>
    </w:pPr>
  </w:style>
  <w:style w:type="character" w:customStyle="1" w:styleId="StopkaZnak">
    <w:name w:val="Stopka Znak"/>
    <w:basedOn w:val="Domylnaczcionkaakapitu"/>
    <w:link w:val="Stopka"/>
    <w:uiPriority w:val="99"/>
    <w:rsid w:val="00AB3A6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B3A67"/>
    <w:rPr>
      <w:rFonts w:ascii="Tahoma" w:hAnsi="Tahoma" w:cs="Tahoma"/>
      <w:sz w:val="16"/>
      <w:szCs w:val="16"/>
    </w:rPr>
  </w:style>
  <w:style w:type="character" w:customStyle="1" w:styleId="TekstdymkaZnak">
    <w:name w:val="Tekst dymka Znak"/>
    <w:basedOn w:val="Domylnaczcionkaakapitu"/>
    <w:link w:val="Tekstdymka"/>
    <w:uiPriority w:val="99"/>
    <w:semiHidden/>
    <w:rsid w:val="00AB3A67"/>
    <w:rPr>
      <w:rFonts w:ascii="Tahoma" w:eastAsia="Times New Roman" w:hAnsi="Tahoma" w:cs="Tahoma"/>
      <w:sz w:val="16"/>
      <w:szCs w:val="16"/>
      <w:lang w:eastAsia="ar-SA"/>
    </w:rPr>
  </w:style>
  <w:style w:type="character" w:styleId="Hipercze">
    <w:name w:val="Hyperlink"/>
    <w:basedOn w:val="Domylnaczcionkaakapitu"/>
    <w:uiPriority w:val="99"/>
    <w:unhideWhenUsed/>
    <w:rsid w:val="00AB3A67"/>
    <w:rPr>
      <w:color w:val="0000FF" w:themeColor="hyperlink"/>
      <w:u w:val="single"/>
    </w:rPr>
  </w:style>
  <w:style w:type="paragraph" w:styleId="Bezodstpw">
    <w:name w:val="No Spacing"/>
    <w:qFormat/>
    <w:rsid w:val="00AB3A67"/>
    <w:pPr>
      <w:spacing w:after="0" w:line="240" w:lineRule="auto"/>
    </w:pPr>
    <w:rPr>
      <w:rFonts w:ascii="Calibri" w:eastAsia="Calibri" w:hAnsi="Calibri" w:cs="Times New Roman"/>
    </w:rPr>
  </w:style>
  <w:style w:type="character" w:styleId="Pogrubienie">
    <w:name w:val="Strong"/>
    <w:basedOn w:val="Domylnaczcionkaakapitu"/>
    <w:uiPriority w:val="22"/>
    <w:qFormat/>
    <w:rsid w:val="00AB3A67"/>
    <w:rPr>
      <w:b/>
      <w:bCs/>
    </w:rPr>
  </w:style>
  <w:style w:type="character" w:customStyle="1" w:styleId="h2">
    <w:name w:val="h2"/>
    <w:basedOn w:val="Domylnaczcionkaakapitu"/>
    <w:rsid w:val="00D8760F"/>
  </w:style>
  <w:style w:type="character" w:customStyle="1" w:styleId="h1">
    <w:name w:val="h1"/>
    <w:basedOn w:val="Domylnaczcionkaakapitu"/>
    <w:rsid w:val="00D8760F"/>
  </w:style>
  <w:style w:type="paragraph" w:styleId="Akapitzlist">
    <w:name w:val="List Paragraph"/>
    <w:aliases w:val="Akapit z listą BS,Numerowanie,List Paragraph,L1,Akapit z listą5,T_SZ_List Paragraph,normalny tekst,Kolorowa lista — akcent 11,Podsis rysunku,Akapit z listą numerowaną,Nagłowek 3,Preambuła,Dot pt,F5 List Paragraph,Recommendation,lp1,Akapit"/>
    <w:basedOn w:val="Normalny"/>
    <w:link w:val="AkapitzlistZnak"/>
    <w:uiPriority w:val="34"/>
    <w:qFormat/>
    <w:rsid w:val="00D8760F"/>
    <w:pPr>
      <w:ind w:left="720"/>
      <w:contextualSpacing/>
    </w:pPr>
  </w:style>
  <w:style w:type="paragraph" w:customStyle="1" w:styleId="Default">
    <w:name w:val="Default"/>
    <w:rsid w:val="00CA3AB4"/>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462AFF"/>
    <w:pPr>
      <w:numPr>
        <w:ilvl w:val="12"/>
      </w:numPr>
      <w:suppressAutoHyphens w:val="0"/>
      <w:jc w:val="both"/>
    </w:pPr>
    <w:rPr>
      <w:szCs w:val="20"/>
      <w:lang w:eastAsia="pl-PL"/>
    </w:rPr>
  </w:style>
  <w:style w:type="character" w:customStyle="1" w:styleId="Tekstpodstawowy2Znak">
    <w:name w:val="Tekst podstawowy 2 Znak"/>
    <w:basedOn w:val="Domylnaczcionkaakapitu"/>
    <w:link w:val="Tekstpodstawowy2"/>
    <w:semiHidden/>
    <w:rsid w:val="00462AF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462AFF"/>
    <w:pPr>
      <w:suppressAutoHyphens w:val="0"/>
    </w:pPr>
    <w:rPr>
      <w:szCs w:val="20"/>
      <w:lang w:eastAsia="pl-PL"/>
    </w:rPr>
  </w:style>
  <w:style w:type="character" w:customStyle="1" w:styleId="Tekstpodstawowy3Znak">
    <w:name w:val="Tekst podstawowy 3 Znak"/>
    <w:basedOn w:val="Domylnaczcionkaakapitu"/>
    <w:link w:val="Tekstpodstawowy3"/>
    <w:semiHidden/>
    <w:rsid w:val="00462AF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FF4E08"/>
    <w:pPr>
      <w:suppressAutoHyphens w:val="0"/>
      <w:spacing w:after="120" w:line="276" w:lineRule="auto"/>
    </w:pPr>
    <w:rPr>
      <w:rFonts w:ascii="Calibri" w:hAnsi="Calibri"/>
      <w:sz w:val="22"/>
      <w:szCs w:val="22"/>
      <w:lang w:eastAsia="pl-PL"/>
    </w:rPr>
  </w:style>
  <w:style w:type="character" w:customStyle="1" w:styleId="TekstpodstawowyZnak">
    <w:name w:val="Tekst podstawowy Znak"/>
    <w:basedOn w:val="Domylnaczcionkaakapitu"/>
    <w:link w:val="Tekstpodstawowy"/>
    <w:uiPriority w:val="99"/>
    <w:rsid w:val="00FF4E08"/>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943EE9"/>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uiPriority w:val="9"/>
    <w:rsid w:val="00943EE9"/>
    <w:rPr>
      <w:rFonts w:ascii="Cambria" w:eastAsia="Times New Roman" w:hAnsi="Cambria" w:cs="Times New Roman"/>
      <w:b/>
      <w:bCs/>
      <w:sz w:val="26"/>
      <w:szCs w:val="26"/>
      <w:lang w:val="x-none" w:eastAsia="x-none"/>
    </w:rPr>
  </w:style>
  <w:style w:type="character" w:styleId="UyteHipercze">
    <w:name w:val="FollowedHyperlink"/>
    <w:basedOn w:val="Domylnaczcionkaakapitu"/>
    <w:uiPriority w:val="99"/>
    <w:semiHidden/>
    <w:unhideWhenUsed/>
    <w:rsid w:val="00C90F9A"/>
    <w:rPr>
      <w:color w:val="800080" w:themeColor="followedHyperlink"/>
      <w:u w:val="single"/>
    </w:rPr>
  </w:style>
  <w:style w:type="character" w:customStyle="1" w:styleId="Nagwek2Znak">
    <w:name w:val="Nagłówek 2 Znak"/>
    <w:basedOn w:val="Domylnaczcionkaakapitu"/>
    <w:link w:val="Nagwek2"/>
    <w:uiPriority w:val="9"/>
    <w:rsid w:val="00C90F9A"/>
    <w:rPr>
      <w:rFonts w:asciiTheme="majorHAnsi" w:eastAsiaTheme="majorEastAsia" w:hAnsiTheme="majorHAnsi" w:cstheme="majorBidi"/>
      <w:b/>
      <w:bCs/>
      <w:color w:val="4F81BD" w:themeColor="accent1"/>
      <w:sz w:val="26"/>
      <w:szCs w:val="26"/>
      <w:lang w:eastAsia="ar-SA"/>
    </w:rPr>
  </w:style>
  <w:style w:type="paragraph" w:styleId="NormalnyWeb">
    <w:name w:val="Normal (Web)"/>
    <w:basedOn w:val="Normalny"/>
    <w:unhideWhenUsed/>
    <w:rsid w:val="009D4813"/>
    <w:pPr>
      <w:suppressAutoHyphens w:val="0"/>
      <w:spacing w:before="100" w:beforeAutospacing="1" w:after="100" w:afterAutospacing="1"/>
    </w:pPr>
    <w:rPr>
      <w:lang w:eastAsia="pl-PL"/>
    </w:rPr>
  </w:style>
  <w:style w:type="paragraph" w:customStyle="1" w:styleId="Akapitzlist1">
    <w:name w:val="Akapit z listą1"/>
    <w:basedOn w:val="Normalny"/>
    <w:rsid w:val="008F5DD0"/>
    <w:pPr>
      <w:suppressAutoHyphens w:val="0"/>
      <w:spacing w:after="200" w:line="276" w:lineRule="auto"/>
      <w:ind w:left="720"/>
    </w:pPr>
    <w:rPr>
      <w:rFonts w:ascii="Calibri" w:hAnsi="Calibri"/>
      <w:sz w:val="22"/>
      <w:szCs w:val="22"/>
      <w:lang w:eastAsia="en-US"/>
    </w:rPr>
  </w:style>
  <w:style w:type="character" w:customStyle="1" w:styleId="AkapitzlistZnak">
    <w:name w:val="Akapit z listą Znak"/>
    <w:aliases w:val="Akapit z listą BS Znak,Numerowanie Znak,List Paragraph Znak,L1 Znak,Akapit z listą5 Znak,T_SZ_List Paragraph Znak,normalny tekst Znak,Kolorowa lista — akcent 11 Znak,Podsis rysunku Znak,Akapit z listą numerowaną Znak,Nagłowek 3 Znak"/>
    <w:link w:val="Akapitzlist"/>
    <w:uiPriority w:val="34"/>
    <w:qFormat/>
    <w:rsid w:val="003C54EB"/>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uiPriority w:val="9"/>
    <w:rsid w:val="00FB0E79"/>
    <w:rPr>
      <w:rFonts w:asciiTheme="majorHAnsi" w:eastAsiaTheme="majorEastAsia" w:hAnsiTheme="majorHAnsi" w:cstheme="majorBidi"/>
      <w:b/>
      <w:bCs/>
      <w:i/>
      <w:iCs/>
      <w:color w:val="4F81BD" w:themeColor="accent1"/>
      <w:sz w:val="24"/>
      <w:szCs w:val="24"/>
      <w:lang w:eastAsia="ar-SA"/>
    </w:rPr>
  </w:style>
  <w:style w:type="character" w:customStyle="1" w:styleId="Nagwek5Znak">
    <w:name w:val="Nagłówek 5 Znak"/>
    <w:basedOn w:val="Domylnaczcionkaakapitu"/>
    <w:link w:val="Nagwek5"/>
    <w:uiPriority w:val="9"/>
    <w:semiHidden/>
    <w:rsid w:val="00FB0E79"/>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rsid w:val="00FB0E79"/>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rsid w:val="00FB0E79"/>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rsid w:val="00FB0E79"/>
    <w:rPr>
      <w:rFonts w:asciiTheme="majorHAnsi" w:eastAsiaTheme="majorEastAsia" w:hAnsiTheme="majorHAnsi" w:cstheme="majorBidi"/>
      <w:color w:val="404040" w:themeColor="text1" w:themeTint="BF"/>
      <w:sz w:val="20"/>
      <w:szCs w:val="20"/>
      <w:lang w:eastAsia="ar-SA"/>
    </w:rPr>
  </w:style>
  <w:style w:type="paragraph" w:styleId="Tekstpodstawowywcity">
    <w:name w:val="Body Text Indent"/>
    <w:basedOn w:val="Normalny"/>
    <w:link w:val="TekstpodstawowywcityZnak"/>
    <w:uiPriority w:val="99"/>
    <w:semiHidden/>
    <w:unhideWhenUsed/>
    <w:rsid w:val="00FB0E79"/>
    <w:pPr>
      <w:spacing w:after="120"/>
      <w:ind w:left="283"/>
    </w:pPr>
  </w:style>
  <w:style w:type="character" w:customStyle="1" w:styleId="TekstpodstawowywcityZnak">
    <w:name w:val="Tekst podstawowy wcięty Znak"/>
    <w:basedOn w:val="Domylnaczcionkaakapitu"/>
    <w:link w:val="Tekstpodstawowywcity"/>
    <w:uiPriority w:val="99"/>
    <w:semiHidden/>
    <w:rsid w:val="00FB0E7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unhideWhenUsed/>
    <w:rsid w:val="00FB0E7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B0E79"/>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semiHidden/>
    <w:unhideWhenUsed/>
    <w:rsid w:val="00FB0E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E79"/>
    <w:rPr>
      <w:rFonts w:ascii="Times New Roman" w:eastAsia="Times New Roman" w:hAnsi="Times New Roman" w:cs="Times New Roman"/>
      <w:sz w:val="16"/>
      <w:szCs w:val="16"/>
      <w:lang w:eastAsia="ar-SA"/>
    </w:rPr>
  </w:style>
  <w:style w:type="character" w:styleId="Odwoaniedokomentarza">
    <w:name w:val="annotation reference"/>
    <w:uiPriority w:val="99"/>
    <w:semiHidden/>
    <w:rsid w:val="00FB0E79"/>
    <w:rPr>
      <w:sz w:val="16"/>
      <w:szCs w:val="16"/>
    </w:rPr>
  </w:style>
  <w:style w:type="paragraph" w:customStyle="1" w:styleId="Standard">
    <w:name w:val="Standard"/>
    <w:qFormat/>
    <w:rsid w:val="00FB0E7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semiHidden/>
    <w:locked/>
    <w:rsid w:val="00AA433D"/>
    <w:rPr>
      <w:sz w:val="24"/>
      <w:szCs w:val="24"/>
      <w:lang w:val="x-none" w:eastAsia="x-none"/>
    </w:rPr>
  </w:style>
  <w:style w:type="paragraph" w:styleId="Tekstkomentarza">
    <w:name w:val="annotation text"/>
    <w:basedOn w:val="Normalny"/>
    <w:link w:val="TekstkomentarzaZnak"/>
    <w:uiPriority w:val="99"/>
    <w:semiHidden/>
    <w:unhideWhenUsed/>
    <w:rsid w:val="00FE0531"/>
    <w:rPr>
      <w:sz w:val="20"/>
      <w:szCs w:val="20"/>
    </w:rPr>
  </w:style>
  <w:style w:type="character" w:customStyle="1" w:styleId="TekstkomentarzaZnak">
    <w:name w:val="Tekst komentarza Znak"/>
    <w:basedOn w:val="Domylnaczcionkaakapitu"/>
    <w:link w:val="Tekstkomentarza"/>
    <w:uiPriority w:val="99"/>
    <w:semiHidden/>
    <w:rsid w:val="00FE053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E0531"/>
    <w:rPr>
      <w:b/>
      <w:bCs/>
    </w:rPr>
  </w:style>
  <w:style w:type="character" w:customStyle="1" w:styleId="TematkomentarzaZnak">
    <w:name w:val="Temat komentarza Znak"/>
    <w:basedOn w:val="TekstkomentarzaZnak"/>
    <w:link w:val="Tematkomentarza"/>
    <w:uiPriority w:val="99"/>
    <w:semiHidden/>
    <w:rsid w:val="00FE0531"/>
    <w:rPr>
      <w:rFonts w:ascii="Times New Roman" w:eastAsia="Times New Roman" w:hAnsi="Times New Roman" w:cs="Times New Roman"/>
      <w:b/>
      <w:bCs/>
      <w:sz w:val="20"/>
      <w:szCs w:val="20"/>
      <w:lang w:eastAsia="ar-SA"/>
    </w:rPr>
  </w:style>
  <w:style w:type="table" w:styleId="Tabela-Siatka">
    <w:name w:val="Table Grid"/>
    <w:basedOn w:val="Standardowy"/>
    <w:uiPriority w:val="59"/>
    <w:rsid w:val="0078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467">
      <w:bodyDiv w:val="1"/>
      <w:marLeft w:val="0"/>
      <w:marRight w:val="0"/>
      <w:marTop w:val="0"/>
      <w:marBottom w:val="0"/>
      <w:divBdr>
        <w:top w:val="none" w:sz="0" w:space="0" w:color="auto"/>
        <w:left w:val="none" w:sz="0" w:space="0" w:color="auto"/>
        <w:bottom w:val="none" w:sz="0" w:space="0" w:color="auto"/>
        <w:right w:val="none" w:sz="0" w:space="0" w:color="auto"/>
      </w:divBdr>
    </w:div>
    <w:div w:id="119081520">
      <w:bodyDiv w:val="1"/>
      <w:marLeft w:val="0"/>
      <w:marRight w:val="0"/>
      <w:marTop w:val="0"/>
      <w:marBottom w:val="0"/>
      <w:divBdr>
        <w:top w:val="none" w:sz="0" w:space="0" w:color="auto"/>
        <w:left w:val="none" w:sz="0" w:space="0" w:color="auto"/>
        <w:bottom w:val="none" w:sz="0" w:space="0" w:color="auto"/>
        <w:right w:val="none" w:sz="0" w:space="0" w:color="auto"/>
      </w:divBdr>
    </w:div>
    <w:div w:id="300036443">
      <w:bodyDiv w:val="1"/>
      <w:marLeft w:val="0"/>
      <w:marRight w:val="0"/>
      <w:marTop w:val="0"/>
      <w:marBottom w:val="0"/>
      <w:divBdr>
        <w:top w:val="none" w:sz="0" w:space="0" w:color="auto"/>
        <w:left w:val="none" w:sz="0" w:space="0" w:color="auto"/>
        <w:bottom w:val="none" w:sz="0" w:space="0" w:color="auto"/>
        <w:right w:val="none" w:sz="0" w:space="0" w:color="auto"/>
      </w:divBdr>
    </w:div>
    <w:div w:id="551844469">
      <w:bodyDiv w:val="1"/>
      <w:marLeft w:val="0"/>
      <w:marRight w:val="0"/>
      <w:marTop w:val="0"/>
      <w:marBottom w:val="0"/>
      <w:divBdr>
        <w:top w:val="none" w:sz="0" w:space="0" w:color="auto"/>
        <w:left w:val="none" w:sz="0" w:space="0" w:color="auto"/>
        <w:bottom w:val="none" w:sz="0" w:space="0" w:color="auto"/>
        <w:right w:val="none" w:sz="0" w:space="0" w:color="auto"/>
      </w:divBdr>
    </w:div>
    <w:div w:id="967197907">
      <w:bodyDiv w:val="1"/>
      <w:marLeft w:val="0"/>
      <w:marRight w:val="0"/>
      <w:marTop w:val="0"/>
      <w:marBottom w:val="0"/>
      <w:divBdr>
        <w:top w:val="none" w:sz="0" w:space="0" w:color="auto"/>
        <w:left w:val="none" w:sz="0" w:space="0" w:color="auto"/>
        <w:bottom w:val="none" w:sz="0" w:space="0" w:color="auto"/>
        <w:right w:val="none" w:sz="0" w:space="0" w:color="auto"/>
      </w:divBdr>
    </w:div>
    <w:div w:id="993876559">
      <w:bodyDiv w:val="1"/>
      <w:marLeft w:val="0"/>
      <w:marRight w:val="0"/>
      <w:marTop w:val="0"/>
      <w:marBottom w:val="0"/>
      <w:divBdr>
        <w:top w:val="none" w:sz="0" w:space="0" w:color="auto"/>
        <w:left w:val="none" w:sz="0" w:space="0" w:color="auto"/>
        <w:bottom w:val="none" w:sz="0" w:space="0" w:color="auto"/>
        <w:right w:val="none" w:sz="0" w:space="0" w:color="auto"/>
      </w:divBdr>
    </w:div>
    <w:div w:id="1178350697">
      <w:bodyDiv w:val="1"/>
      <w:marLeft w:val="0"/>
      <w:marRight w:val="0"/>
      <w:marTop w:val="0"/>
      <w:marBottom w:val="0"/>
      <w:divBdr>
        <w:top w:val="none" w:sz="0" w:space="0" w:color="auto"/>
        <w:left w:val="none" w:sz="0" w:space="0" w:color="auto"/>
        <w:bottom w:val="none" w:sz="0" w:space="0" w:color="auto"/>
        <w:right w:val="none" w:sz="0" w:space="0" w:color="auto"/>
      </w:divBdr>
    </w:div>
    <w:div w:id="1276013194">
      <w:bodyDiv w:val="1"/>
      <w:marLeft w:val="0"/>
      <w:marRight w:val="0"/>
      <w:marTop w:val="0"/>
      <w:marBottom w:val="0"/>
      <w:divBdr>
        <w:top w:val="none" w:sz="0" w:space="0" w:color="auto"/>
        <w:left w:val="none" w:sz="0" w:space="0" w:color="auto"/>
        <w:bottom w:val="none" w:sz="0" w:space="0" w:color="auto"/>
        <w:right w:val="none" w:sz="0" w:space="0" w:color="auto"/>
      </w:divBdr>
    </w:div>
    <w:div w:id="1424842207">
      <w:bodyDiv w:val="1"/>
      <w:marLeft w:val="0"/>
      <w:marRight w:val="0"/>
      <w:marTop w:val="0"/>
      <w:marBottom w:val="0"/>
      <w:divBdr>
        <w:top w:val="none" w:sz="0" w:space="0" w:color="auto"/>
        <w:left w:val="none" w:sz="0" w:space="0" w:color="auto"/>
        <w:bottom w:val="none" w:sz="0" w:space="0" w:color="auto"/>
        <w:right w:val="none" w:sz="0" w:space="0" w:color="auto"/>
      </w:divBdr>
    </w:div>
    <w:div w:id="17683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50C74-4053-4B4F-977E-C5D05961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14</Pages>
  <Words>5969</Words>
  <Characters>35817</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Przeździk</dc:creator>
  <cp:lastModifiedBy>Gmina Szydłów</cp:lastModifiedBy>
  <cp:revision>128</cp:revision>
  <cp:lastPrinted>2022-05-31T05:43:00Z</cp:lastPrinted>
  <dcterms:created xsi:type="dcterms:W3CDTF">2022-05-23T12:47:00Z</dcterms:created>
  <dcterms:modified xsi:type="dcterms:W3CDTF">2023-01-20T08:29:00Z</dcterms:modified>
</cp:coreProperties>
</file>